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63E13" w14:textId="568B2E89" w:rsidR="00FC2A6A" w:rsidRDefault="00880935">
      <w:pPr>
        <w:jc w:val="center"/>
        <w:rPr>
          <w:rFonts w:ascii="Verdana" w:eastAsia="Verdana" w:hAnsi="Verdana" w:cs="Verdana"/>
          <w:b/>
          <w:bCs/>
        </w:rPr>
      </w:pPr>
      <w:r w:rsidRPr="00790E4C">
        <w:rPr>
          <w:rFonts w:ascii="Verdana" w:hAnsi="Verdana"/>
          <w:b/>
          <w:bCs/>
        </w:rPr>
        <w:t>SPECYFIKACJA WARUNK</w:t>
      </w:r>
      <w:r>
        <w:rPr>
          <w:rFonts w:ascii="Verdana" w:hAnsi="Verdana"/>
          <w:b/>
          <w:bCs/>
        </w:rPr>
        <w:t xml:space="preserve">ÓW ZAMÓWIENIA (dalej SWZ) </w:t>
      </w:r>
      <w:r>
        <w:rPr>
          <w:rFonts w:ascii="Verdana" w:eastAsia="Verdana" w:hAnsi="Verdana" w:cs="Verdana"/>
          <w:b/>
          <w:bCs/>
        </w:rPr>
        <w:br/>
      </w:r>
      <w:r>
        <w:rPr>
          <w:rFonts w:ascii="Verdana" w:hAnsi="Verdana"/>
          <w:b/>
          <w:bCs/>
        </w:rPr>
        <w:t>NR KA.271.</w:t>
      </w:r>
      <w:r w:rsidR="000C46D1">
        <w:rPr>
          <w:rFonts w:ascii="Verdana" w:hAnsi="Verdana"/>
          <w:b/>
          <w:bCs/>
        </w:rPr>
        <w:t>25</w:t>
      </w:r>
      <w:r>
        <w:rPr>
          <w:rFonts w:ascii="Verdana" w:hAnsi="Verdana"/>
          <w:b/>
          <w:bCs/>
        </w:rPr>
        <w:t>.2026</w:t>
      </w:r>
    </w:p>
    <w:p w14:paraId="53E82DE0" w14:textId="77777777" w:rsidR="00FC2A6A" w:rsidRDefault="00880935">
      <w:pPr>
        <w:spacing w:after="120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dla zam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wienia o wartości mniejszej od prog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 unijnych określonych w art. 3 ust. 1 pkt 1 ustawy z dnia 11 września 2019 r. - Prawo zam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wień publicznych.</w:t>
      </w:r>
    </w:p>
    <w:p w14:paraId="0D34D573" w14:textId="77777777" w:rsidR="00FC2A6A" w:rsidRDefault="00FC2A6A">
      <w:pPr>
        <w:pBdr>
          <w:bottom w:val="single" w:sz="2" w:space="0" w:color="000001"/>
        </w:pBdr>
        <w:jc w:val="both"/>
        <w:rPr>
          <w:rFonts w:ascii="Verdana" w:eastAsia="Verdana" w:hAnsi="Verdana" w:cs="Verdana"/>
        </w:rPr>
      </w:pPr>
    </w:p>
    <w:p w14:paraId="3EED65E8" w14:textId="77777777" w:rsidR="00FC2A6A" w:rsidRDefault="00FC2A6A">
      <w:pPr>
        <w:jc w:val="both"/>
        <w:rPr>
          <w:rFonts w:ascii="Verdana" w:eastAsia="Verdana" w:hAnsi="Verdana" w:cs="Verdana"/>
        </w:rPr>
      </w:pPr>
    </w:p>
    <w:p w14:paraId="346B59E9" w14:textId="77777777" w:rsidR="00FC2A6A" w:rsidRDefault="00FC2A6A">
      <w:pPr>
        <w:jc w:val="center"/>
        <w:rPr>
          <w:rFonts w:ascii="Verdana" w:eastAsia="Verdana" w:hAnsi="Verdana" w:cs="Verdana"/>
        </w:rPr>
      </w:pPr>
    </w:p>
    <w:p w14:paraId="15651750" w14:textId="77777777" w:rsidR="00FC2A6A" w:rsidRDefault="00FC2A6A">
      <w:pPr>
        <w:jc w:val="center"/>
        <w:rPr>
          <w:rFonts w:ascii="Verdana" w:eastAsia="Verdana" w:hAnsi="Verdana" w:cs="Verdana"/>
        </w:rPr>
      </w:pPr>
    </w:p>
    <w:p w14:paraId="623C1F78" w14:textId="77777777" w:rsidR="00FC2A6A" w:rsidRDefault="00FC2A6A">
      <w:pPr>
        <w:jc w:val="both"/>
        <w:rPr>
          <w:rFonts w:ascii="Verdana" w:eastAsia="Verdana" w:hAnsi="Verdana" w:cs="Verdana"/>
        </w:rPr>
      </w:pPr>
    </w:p>
    <w:p w14:paraId="37901C68" w14:textId="77777777" w:rsidR="00FC2A6A" w:rsidRDefault="00FC2A6A">
      <w:pPr>
        <w:jc w:val="both"/>
        <w:rPr>
          <w:rFonts w:ascii="Verdana" w:eastAsia="Verdana" w:hAnsi="Verdana" w:cs="Verdana"/>
        </w:rPr>
      </w:pPr>
    </w:p>
    <w:p w14:paraId="2E9E8525" w14:textId="77777777" w:rsidR="00FC2A6A" w:rsidRDefault="00FC2A6A">
      <w:pPr>
        <w:jc w:val="both"/>
        <w:rPr>
          <w:rFonts w:ascii="Verdana" w:eastAsia="Verdana" w:hAnsi="Verdana" w:cs="Verdana"/>
        </w:rPr>
      </w:pPr>
    </w:p>
    <w:p w14:paraId="12669B3C" w14:textId="77777777" w:rsidR="00FC2A6A" w:rsidRDefault="00FC2A6A">
      <w:pPr>
        <w:jc w:val="both"/>
        <w:rPr>
          <w:rFonts w:ascii="Verdana" w:eastAsia="Verdana" w:hAnsi="Verdana" w:cs="Verdana"/>
        </w:rPr>
      </w:pPr>
    </w:p>
    <w:p w14:paraId="055E0885" w14:textId="77777777" w:rsidR="00FC2A6A" w:rsidRDefault="00FC2A6A">
      <w:pPr>
        <w:jc w:val="both"/>
        <w:rPr>
          <w:rFonts w:ascii="Verdana" w:eastAsia="Verdana" w:hAnsi="Verdana" w:cs="Verdana"/>
        </w:rPr>
      </w:pPr>
    </w:p>
    <w:p w14:paraId="037980E1" w14:textId="77777777" w:rsidR="00FC2A6A" w:rsidRDefault="00FC2A6A">
      <w:pPr>
        <w:jc w:val="both"/>
        <w:rPr>
          <w:rFonts w:ascii="Verdana" w:eastAsia="Verdana" w:hAnsi="Verdana" w:cs="Verdana"/>
        </w:rPr>
      </w:pPr>
    </w:p>
    <w:p w14:paraId="6751F1CE" w14:textId="77777777" w:rsidR="00FC2A6A" w:rsidRDefault="00FC2A6A">
      <w:pPr>
        <w:jc w:val="both"/>
        <w:rPr>
          <w:rFonts w:ascii="Verdana" w:eastAsia="Verdana" w:hAnsi="Verdana" w:cs="Verdana"/>
        </w:rPr>
      </w:pPr>
    </w:p>
    <w:p w14:paraId="4DB66345" w14:textId="77777777" w:rsidR="00FC2A6A" w:rsidRDefault="00880935">
      <w:pPr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Zamawiający:</w:t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</w:p>
    <w:p w14:paraId="690B3C6F" w14:textId="77777777" w:rsidR="00FC2A6A" w:rsidRDefault="00FC2A6A">
      <w:pPr>
        <w:jc w:val="both"/>
        <w:rPr>
          <w:rFonts w:ascii="Verdana" w:eastAsia="Verdana" w:hAnsi="Verdana" w:cs="Verdana"/>
        </w:rPr>
      </w:pPr>
    </w:p>
    <w:p w14:paraId="6F1A5D84" w14:textId="77777777" w:rsidR="00FC2A6A" w:rsidRDefault="00FC2A6A">
      <w:pPr>
        <w:jc w:val="both"/>
        <w:rPr>
          <w:rFonts w:ascii="Verdana" w:eastAsia="Verdana" w:hAnsi="Verdana" w:cs="Verdana"/>
        </w:rPr>
      </w:pPr>
    </w:p>
    <w:p w14:paraId="61828012" w14:textId="77777777" w:rsidR="00FC2A6A" w:rsidRDefault="0088093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Gmina Miasto Mrągowo</w:t>
      </w:r>
    </w:p>
    <w:p w14:paraId="66781AC3" w14:textId="77777777" w:rsidR="00FC2A6A" w:rsidRDefault="0088093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  <w:lang w:val="pt-PT"/>
        </w:rPr>
        <w:t>Ul. Królewiecka</w:t>
      </w:r>
      <w:r>
        <w:rPr>
          <w:rFonts w:ascii="Verdana" w:hAnsi="Verdana"/>
          <w:b/>
          <w:bCs/>
        </w:rPr>
        <w:t xml:space="preserve"> 60A</w:t>
      </w:r>
    </w:p>
    <w:p w14:paraId="28A79E15" w14:textId="77777777" w:rsidR="00FC2A6A" w:rsidRDefault="0088093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  <w:lang w:val="de-DE"/>
        </w:rPr>
        <w:t>11-700 Mrągowo</w:t>
      </w:r>
    </w:p>
    <w:p w14:paraId="41684D0B" w14:textId="77777777" w:rsidR="00FC2A6A" w:rsidRDefault="0088093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tel. 89 741-90-00</w:t>
      </w:r>
    </w:p>
    <w:p w14:paraId="5960686D" w14:textId="77777777" w:rsidR="00FC2A6A" w:rsidRDefault="00FC2A6A">
      <w:pPr>
        <w:jc w:val="both"/>
        <w:rPr>
          <w:rFonts w:ascii="Verdana" w:eastAsia="Verdana" w:hAnsi="Verdana" w:cs="Verdana"/>
          <w:b/>
          <w:bCs/>
        </w:rPr>
      </w:pPr>
    </w:p>
    <w:p w14:paraId="6292F7BC" w14:textId="77777777" w:rsidR="00FC2A6A" w:rsidRDefault="00FC2A6A">
      <w:pPr>
        <w:jc w:val="both"/>
        <w:rPr>
          <w:rFonts w:ascii="Verdana" w:eastAsia="Verdana" w:hAnsi="Verdana" w:cs="Verdana"/>
          <w:b/>
          <w:bCs/>
        </w:rPr>
      </w:pPr>
    </w:p>
    <w:p w14:paraId="3B36D4D8" w14:textId="77777777" w:rsidR="00FC2A6A" w:rsidRDefault="00FC2A6A">
      <w:pPr>
        <w:jc w:val="both"/>
        <w:rPr>
          <w:rFonts w:ascii="Verdana" w:eastAsia="Verdana" w:hAnsi="Verdana" w:cs="Verdana"/>
          <w:b/>
          <w:bCs/>
        </w:rPr>
      </w:pPr>
    </w:p>
    <w:p w14:paraId="41902B60" w14:textId="77777777" w:rsidR="00FC2A6A" w:rsidRDefault="00FC2A6A">
      <w:pPr>
        <w:jc w:val="both"/>
        <w:rPr>
          <w:rFonts w:ascii="Verdana" w:eastAsia="Verdana" w:hAnsi="Verdana" w:cs="Verdana"/>
          <w:b/>
          <w:bCs/>
        </w:rPr>
      </w:pPr>
    </w:p>
    <w:p w14:paraId="52DCD199" w14:textId="77777777" w:rsidR="00FC2A6A" w:rsidRDefault="00FC2A6A">
      <w:pPr>
        <w:jc w:val="both"/>
        <w:rPr>
          <w:rFonts w:ascii="Verdana" w:eastAsia="Verdana" w:hAnsi="Verdana" w:cs="Verdana"/>
          <w:b/>
          <w:bCs/>
        </w:rPr>
      </w:pPr>
    </w:p>
    <w:p w14:paraId="7C61BE9C" w14:textId="77777777" w:rsidR="00FC2A6A" w:rsidRDefault="00FC2A6A">
      <w:pPr>
        <w:jc w:val="center"/>
        <w:rPr>
          <w:rFonts w:ascii="Verdana" w:eastAsia="Verdana" w:hAnsi="Verdana" w:cs="Verdana"/>
          <w:b/>
          <w:bCs/>
        </w:rPr>
      </w:pPr>
    </w:p>
    <w:p w14:paraId="4CDA5351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1E9E7D08" w14:textId="1D2C3361" w:rsidR="00FC2A6A" w:rsidRPr="005B4C9B" w:rsidRDefault="00880935" w:rsidP="005B4C9B">
      <w:pPr>
        <w:jc w:val="center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„Budowa dodatkowego magazynu położonego przy ul. Boh. Warszawy w Mrągowie”</w:t>
      </w:r>
    </w:p>
    <w:p w14:paraId="412F4CFC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4EA93869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4CE5FE51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7F901E86" w14:textId="77777777" w:rsidR="00CB37E3" w:rsidRPr="00CB37E3" w:rsidRDefault="00CB37E3" w:rsidP="00CB37E3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  <w:r w:rsidRPr="00CB37E3">
        <w:rPr>
          <w:rFonts w:ascii="Verdana" w:eastAsia="Verdana" w:hAnsi="Verdana" w:cs="Verdana"/>
          <w:b/>
          <w:bCs/>
          <w:sz w:val="24"/>
          <w:szCs w:val="24"/>
          <w:u w:val="single"/>
        </w:rPr>
        <w:t>W ramach „Programu Ochrony Ludności i Obrony Cywilnej na lata 2025-2026”</w:t>
      </w:r>
    </w:p>
    <w:p w14:paraId="2E5A5207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5A099FE6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3E480DBA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6D4363DF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4D5B50E8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4B29BFD6" w14:textId="77777777" w:rsidR="00FC2A6A" w:rsidRDefault="00FC2A6A" w:rsidP="000C64EE">
      <w:pPr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35873C0E" w14:textId="77777777" w:rsidR="000C64EE" w:rsidRDefault="000C64EE" w:rsidP="000C64EE">
      <w:pPr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15192BD5" w14:textId="77777777" w:rsidR="00FC2A6A" w:rsidRDefault="00FC2A6A" w:rsidP="00CB37E3">
      <w:pPr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66DC9814" w14:textId="77777777" w:rsidR="00CB37E3" w:rsidRDefault="00CB37E3" w:rsidP="00CB37E3">
      <w:pPr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568D0FC4" w14:textId="77777777" w:rsidR="00CB37E3" w:rsidRDefault="00CB37E3" w:rsidP="00CB37E3">
      <w:pPr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01B35576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57E2437E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1E441863" w14:textId="77777777" w:rsidR="00FC2A6A" w:rsidRDefault="00FC2A6A">
      <w:pPr>
        <w:jc w:val="center"/>
        <w:rPr>
          <w:rFonts w:ascii="Verdana" w:eastAsia="Verdana" w:hAnsi="Verdana" w:cs="Verdana"/>
          <w:b/>
          <w:bCs/>
          <w:sz w:val="24"/>
          <w:szCs w:val="24"/>
          <w:u w:val="single"/>
        </w:rPr>
      </w:pPr>
    </w:p>
    <w:p w14:paraId="35684FC1" w14:textId="77777777" w:rsidR="00FC2A6A" w:rsidRDefault="00880935">
      <w:pPr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Koszty związane z przygotowaniem i złożeniem oferty ponosi Wykonawca.</w:t>
      </w:r>
    </w:p>
    <w:p w14:paraId="7DC86505" w14:textId="77777777" w:rsidR="00FC2A6A" w:rsidRDefault="00FC2A6A">
      <w:pPr>
        <w:jc w:val="center"/>
        <w:rPr>
          <w:rFonts w:ascii="Verdana" w:eastAsia="Verdana" w:hAnsi="Verdana" w:cs="Verdana"/>
          <w:b/>
          <w:bCs/>
        </w:rPr>
      </w:pPr>
    </w:p>
    <w:p w14:paraId="0BD85CB7" w14:textId="77777777" w:rsidR="00FC2A6A" w:rsidRDefault="00FC2A6A">
      <w:pPr>
        <w:rPr>
          <w:rFonts w:ascii="Verdana" w:eastAsia="Verdana" w:hAnsi="Verdana" w:cs="Verdana"/>
          <w:b/>
          <w:bCs/>
        </w:rPr>
      </w:pPr>
    </w:p>
    <w:p w14:paraId="0669A18A" w14:textId="77777777" w:rsidR="00FC2A6A" w:rsidRDefault="00880935">
      <w:pPr>
        <w:pStyle w:val="Styl1"/>
        <w:numPr>
          <w:ilvl w:val="0"/>
          <w:numId w:val="2"/>
        </w:numPr>
        <w:spacing w:before="0"/>
      </w:pPr>
      <w:r>
        <w:lastRenderedPageBreak/>
        <w:t xml:space="preserve">Nazwa oraz adres zamawiającego, numer telefonu, adres poczty elektronicznej </w:t>
      </w:r>
    </w:p>
    <w:p w14:paraId="1D66E26F" w14:textId="77777777" w:rsidR="00FC2A6A" w:rsidRDefault="00FC2A6A">
      <w:pPr>
        <w:pStyle w:val="Tekstpodstawowywcity3"/>
        <w:spacing w:line="240" w:lineRule="auto"/>
        <w:rPr>
          <w:rFonts w:ascii="Verdana" w:eastAsia="Verdana" w:hAnsi="Verdana" w:cs="Verdana"/>
          <w:sz w:val="20"/>
          <w:szCs w:val="20"/>
        </w:rPr>
      </w:pPr>
    </w:p>
    <w:p w14:paraId="0F0971C0" w14:textId="77777777" w:rsidR="00FC2A6A" w:rsidRDefault="00880935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Zamawiający: Gmina Miasto Mrągowo reprezentowana przez Burmistrza Jakuba Doraczyńskiego, ul. Kr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lewiecka 60A, 11-700 Mrągowo, tel. (89) 741 90 00, NIP 742 20 76 940 </w:t>
      </w:r>
    </w:p>
    <w:p w14:paraId="785D99C7" w14:textId="77777777" w:rsidR="00FC2A6A" w:rsidRDefault="00880935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Adres poczty elektronicznej: </w:t>
      </w:r>
      <w:r>
        <w:rPr>
          <w:rStyle w:val="Hyperlink0"/>
        </w:rPr>
        <w:t>zamowienia</w:t>
      </w:r>
      <w:hyperlink r:id="rId7" w:history="1">
        <w:r>
          <w:rPr>
            <w:rStyle w:val="Hyperlink0"/>
          </w:rPr>
          <w:t>@mragowo.um.gov.pl</w:t>
        </w:r>
      </w:hyperlink>
    </w:p>
    <w:p w14:paraId="39E16EFD" w14:textId="77777777" w:rsidR="00FC2A6A" w:rsidRDefault="00FC2A6A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</w:p>
    <w:p w14:paraId="186BB7F4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Postępowanie prowadzone jest zgodnie z ustawą z dnia 11 września 2019 r. – Prawo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wień publicznych (dalej Pzp) (t. j. Dz. U. z </w:t>
      </w:r>
      <w:r w:rsidRPr="00790E4C">
        <w:rPr>
          <w:rFonts w:ascii="Verdana" w:hAnsi="Verdana"/>
          <w:color w:val="auto"/>
        </w:rPr>
        <w:t>2026 r., poz. 793 ze zm.).</w:t>
      </w:r>
    </w:p>
    <w:p w14:paraId="777CCF86" w14:textId="77777777" w:rsidR="00FC2A6A" w:rsidRDefault="00880935">
      <w:pPr>
        <w:pStyle w:val="Styl1"/>
        <w:ind w:left="284" w:hanging="284"/>
      </w:pPr>
      <w:r>
        <w:t>2. Środki komunikacji elektronicznej, przy użyciu kt</w:t>
      </w:r>
      <w:r>
        <w:rPr>
          <w:lang w:val="es-ES_tradnl"/>
        </w:rPr>
        <w:t>ó</w:t>
      </w:r>
      <w:r>
        <w:t>rych Zamawiający będzie komunikował się z wykonawcami oraz wymagania techniczne dla dokument</w:t>
      </w:r>
      <w:r>
        <w:rPr>
          <w:lang w:val="es-ES_tradnl"/>
        </w:rPr>
        <w:t>ó</w:t>
      </w:r>
      <w:r>
        <w:t>w elektronicznych oraz środk</w:t>
      </w:r>
      <w:r>
        <w:rPr>
          <w:lang w:val="es-ES_tradnl"/>
        </w:rPr>
        <w:t>ó</w:t>
      </w:r>
      <w:r>
        <w:t>w komunikacji elektronicznej.</w:t>
      </w:r>
    </w:p>
    <w:p w14:paraId="0A323740" w14:textId="77777777" w:rsidR="00FC2A6A" w:rsidRDefault="00FC2A6A">
      <w:pPr>
        <w:ind w:left="284" w:hanging="284"/>
        <w:jc w:val="both"/>
        <w:rPr>
          <w:rFonts w:ascii="Verdana" w:eastAsia="Verdana" w:hAnsi="Verdana" w:cs="Verdana"/>
          <w:b/>
          <w:bCs/>
        </w:rPr>
      </w:pPr>
    </w:p>
    <w:p w14:paraId="437E578F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2.1.</w:t>
      </w:r>
      <w:r>
        <w:rPr>
          <w:rFonts w:ascii="Verdana" w:hAnsi="Verdana"/>
          <w:sz w:val="20"/>
          <w:szCs w:val="20"/>
        </w:rPr>
        <w:t>  W postępowaniu o udzielenie 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 publicznego komunikacja między Zamawiającym a wykonawcami odbywa się przy użyciu Platformy 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wienia,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ra jest dostępna pod adresem https://ezamowienia.gov.pl oraz poczty elektronicznej: </w:t>
      </w:r>
      <w:r>
        <w:rPr>
          <w:rStyle w:val="Hyperlink0"/>
        </w:rPr>
        <w:t>zamowienia</w:t>
      </w:r>
      <w:hyperlink r:id="rId8" w:history="1">
        <w:r>
          <w:rPr>
            <w:rStyle w:val="Hyperlink0"/>
          </w:rPr>
          <w:t>@mragowo.um.gov.pl</w:t>
        </w:r>
      </w:hyperlink>
      <w:r>
        <w:rPr>
          <w:rFonts w:ascii="Verdana" w:hAnsi="Verdana"/>
          <w:sz w:val="20"/>
          <w:szCs w:val="20"/>
        </w:rPr>
        <w:t xml:space="preserve"> (komunikacja za pomocą poczty elektronicznej nie dotyczy składania ofert o dopuszczenie do udziału w postępowaniu).</w:t>
      </w:r>
    </w:p>
    <w:p w14:paraId="60F1E376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2.2.</w:t>
      </w:r>
      <w:r>
        <w:rPr>
          <w:rFonts w:ascii="Verdana" w:hAnsi="Verdana"/>
          <w:sz w:val="20"/>
          <w:szCs w:val="20"/>
        </w:rPr>
        <w:t>  Korzystanie z Platformy 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 jest bezpłatne. Postępowanie można wyszukać ze strony głównej Platformy 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wienia (przycisk „Przeglądaj postępowania/konkursy”). </w:t>
      </w:r>
    </w:p>
    <w:p w14:paraId="3AB00FE4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2.3.</w:t>
      </w:r>
      <w:r>
        <w:rPr>
          <w:rFonts w:ascii="Verdana" w:hAnsi="Verdana"/>
          <w:sz w:val="20"/>
          <w:szCs w:val="20"/>
        </w:rPr>
        <w:t>  Wykonawca zamierzający wziąć udział w postępowaniu o udzielenie 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 publicznego musi posiadać konto podmiotu „Wykonawca” na Platformie 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wienia. Szczegółowe informacje na temat zakładania kont podmiot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oraz zasady i warunki korzystania z Platformy 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wienia określa </w:t>
      </w:r>
      <w:r>
        <w:rPr>
          <w:rFonts w:ascii="Verdana" w:hAnsi="Verdana"/>
          <w:i/>
          <w:iCs/>
          <w:sz w:val="20"/>
          <w:szCs w:val="20"/>
        </w:rPr>
        <w:t>Regulamin Platformy e-Zam</w:t>
      </w:r>
      <w:r>
        <w:rPr>
          <w:rFonts w:ascii="Verdana" w:hAnsi="Verdana"/>
          <w:i/>
          <w:iCs/>
          <w:sz w:val="20"/>
          <w:szCs w:val="20"/>
          <w:lang w:val="es-ES_tradnl"/>
        </w:rPr>
        <w:t>ó</w:t>
      </w:r>
      <w:r>
        <w:rPr>
          <w:rFonts w:ascii="Verdana" w:hAnsi="Verdana"/>
          <w:i/>
          <w:iCs/>
          <w:sz w:val="20"/>
          <w:szCs w:val="20"/>
        </w:rPr>
        <w:t xml:space="preserve">wienia, </w:t>
      </w:r>
      <w:r>
        <w:rPr>
          <w:rFonts w:ascii="Verdana" w:hAnsi="Verdana"/>
          <w:sz w:val="20"/>
          <w:szCs w:val="20"/>
        </w:rPr>
        <w:t xml:space="preserve">dostępny na stronie internetowej https://ezamowienia.gov.pl oraz informacje zamieszczone w zakładce „Centrum Pomocy”. </w:t>
      </w:r>
    </w:p>
    <w:p w14:paraId="0F5E787F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2.4.</w:t>
      </w:r>
      <w:r>
        <w:rPr>
          <w:rFonts w:ascii="Verdana" w:hAnsi="Verdana"/>
          <w:sz w:val="20"/>
          <w:szCs w:val="20"/>
        </w:rPr>
        <w:t>  Przeglądanie i pobieranie publicznej treści dokumentacji postępowania nie wymaga posiadania konta na Platformie 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 ani logowania.</w:t>
      </w:r>
    </w:p>
    <w:p w14:paraId="36414B5F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2.5.</w:t>
      </w:r>
      <w:r>
        <w:rPr>
          <w:rFonts w:ascii="Verdana" w:hAnsi="Verdana"/>
          <w:sz w:val="20"/>
          <w:szCs w:val="20"/>
        </w:rPr>
        <w:t>  </w:t>
      </w:r>
      <w:r>
        <w:rPr>
          <w:rFonts w:ascii="Verdana" w:hAnsi="Verdana"/>
          <w:sz w:val="20"/>
          <w:szCs w:val="20"/>
          <w:lang w:val="nl-NL"/>
        </w:rPr>
        <w:t>Sposó</w:t>
      </w:r>
      <w:r>
        <w:rPr>
          <w:rFonts w:ascii="Verdana" w:hAnsi="Verdana"/>
          <w:sz w:val="20"/>
          <w:szCs w:val="20"/>
        </w:rPr>
        <w:t>b sporządzenia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elektronicznych lub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elektronicznych będących kopią elektroniczną treści zapisanej w postaci papierowej (cyfrowe odwzorowania) musi być zgodny z wymaganiami określonymi w rozporządzeniu Prezesa Rady Ministr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w sprawie wymagań dla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elektronicznych.</w:t>
      </w:r>
    </w:p>
    <w:p w14:paraId="01F54DF0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2.6.</w:t>
      </w:r>
      <w:r>
        <w:rPr>
          <w:rFonts w:ascii="Verdana" w:hAnsi="Verdana"/>
          <w:sz w:val="20"/>
          <w:szCs w:val="20"/>
        </w:rPr>
        <w:t>  Dokumenty elektroniczne, o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rych mowa w § 2 ust. 1 rozporządzenia Prezesa Rady Ministr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w sprawie wymagań dla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elektronicznych, sporządza się w postaci elektronicznej, w formatach danych określonych w przepisach rozporządzenia Rady Ministr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w sprawie Krajowych Ram Interoperacyjności, z uwzględnieniem rodzaju przekazywanych danych i przekazuje się jako załączniki. </w:t>
      </w:r>
    </w:p>
    <w:p w14:paraId="3ABB9C2C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format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w, o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rych mowa w art. 66 ust. 1 ustawy Pzp, ww. regulacje nie będą miały bezpośredniego zastosowania. </w:t>
      </w:r>
    </w:p>
    <w:p w14:paraId="4A630F5D" w14:textId="77777777" w:rsidR="00FC2A6A" w:rsidRDefault="00880935">
      <w:pPr>
        <w:pStyle w:val="Default"/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2.7.</w:t>
      </w:r>
      <w:r>
        <w:rPr>
          <w:rFonts w:ascii="Verdana" w:hAnsi="Verdana"/>
          <w:sz w:val="20"/>
          <w:szCs w:val="20"/>
        </w:rPr>
        <w:t xml:space="preserve"> Informacje, oświadczenia lub dokumenty, inne niż wymienione w § 2 ust. 1 </w:t>
      </w:r>
      <w:r>
        <w:rPr>
          <w:rFonts w:ascii="Verdana" w:hAnsi="Verdana"/>
          <w:b/>
          <w:bCs/>
          <w:sz w:val="20"/>
          <w:szCs w:val="20"/>
        </w:rPr>
        <w:t>Rozporządzenia Prezesa Rady Ministr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w z dnia 30 grudnia 2020 r. w sprawie sposobu sporządzania i przekazywania informacji oraz wymagań technicznych dla dokument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w elektronicznych oraz środk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w komunikacji elektronicznej w postępowaniu o udzielenie zam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wienia publicznego lub konkursie</w:t>
      </w:r>
      <w:r>
        <w:rPr>
          <w:rFonts w:ascii="Verdana" w:hAnsi="Verdana"/>
          <w:sz w:val="20"/>
          <w:szCs w:val="20"/>
        </w:rPr>
        <w:t xml:space="preserve">, przekazywane w postępowaniu sporządza się w postaci elektronicznej: </w:t>
      </w:r>
    </w:p>
    <w:p w14:paraId="55514949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>. w formatach danych określonych w przepisach rozporządzenia Rady Ministr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w sprawie Krajowych Ram Interoperacyjności (i przekazuje się jako załącznik), lub </w:t>
      </w:r>
    </w:p>
    <w:p w14:paraId="2A7561F1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b</w:t>
      </w:r>
      <w:r>
        <w:rPr>
          <w:rFonts w:ascii="Verdana" w:hAnsi="Verdana"/>
          <w:sz w:val="20"/>
          <w:szCs w:val="20"/>
        </w:rPr>
        <w:t>. jako tekst wpisany bezpośrednio do wiadomości przekazywanej przy użyciu środk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komunikacji elektronicznej (np. w treści wiadomości e-mail lub w treś</w:t>
      </w:r>
      <w:r w:rsidRPr="00790E4C">
        <w:rPr>
          <w:rFonts w:ascii="Verdana" w:hAnsi="Verdana"/>
          <w:sz w:val="20"/>
          <w:szCs w:val="20"/>
        </w:rPr>
        <w:t xml:space="preserve">ci </w:t>
      </w:r>
      <w:r>
        <w:rPr>
          <w:rFonts w:ascii="Verdana" w:hAnsi="Verdana"/>
          <w:sz w:val="20"/>
          <w:szCs w:val="20"/>
        </w:rPr>
        <w:t xml:space="preserve">„Formularza do komunikacji”). </w:t>
      </w:r>
    </w:p>
    <w:p w14:paraId="743B2E05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2.8.</w:t>
      </w:r>
      <w:r>
        <w:rPr>
          <w:rFonts w:ascii="Verdana" w:hAnsi="Verdana"/>
          <w:sz w:val="20"/>
          <w:szCs w:val="20"/>
        </w:rPr>
        <w:t xml:space="preserve"> Jeżeli dokumenty elektroniczne, przekazywane przy użyciu środk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komunikacji elektronicznej, zawierają informacje stanowiące tajemnicę przedsiębiorstwa w rozumieniu przepis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ustawy z dnia 16 kwietnia 1993 r. o zwalczaniu nieuczciwej konkurencji (t.j. Dz. U. z 2026 r., poz. 85) wykonawca, w celu utrzymania w poufności tych informacji, </w:t>
      </w:r>
      <w:r>
        <w:rPr>
          <w:rFonts w:ascii="Verdana" w:hAnsi="Verdana"/>
          <w:sz w:val="20"/>
          <w:szCs w:val="20"/>
        </w:rPr>
        <w:lastRenderedPageBreak/>
        <w:t xml:space="preserve">przekazuje je w wydzielonym i odpowiednio oznaczonym pliku, wraz z jednoczesnym zaznaczeniem w nazwie pliku „Dokument stanowiący tajemnicę przedsiębiorstwa”. </w:t>
      </w:r>
    </w:p>
    <w:p w14:paraId="1D615CFF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2.9.</w:t>
      </w:r>
      <w:r>
        <w:rPr>
          <w:rFonts w:ascii="Verdana" w:hAnsi="Verdana"/>
          <w:sz w:val="20"/>
          <w:szCs w:val="20"/>
        </w:rPr>
        <w:t xml:space="preserve"> Komunikacja w postępowaniu, z wyłączeniem składania ofert/wniosk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o dopuszczenie do udziału w postępowaniu, odbywa się drogą elektroniczną za pośrednictwem formularzy do komunikacji dostępnych w zakładce „Formularze” („Formularze do komunikacji”). Za pośrednictwem „Formularzy do komunikacji” odbywa się w szczeg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lności przekazywanie wezwań i zawiadomień, zadawanie pytań i udzielanie odpowiedzi. Formularze do komunikacji umożliwiają 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wnież dołączenie załącznika do przesyłanej wiadomości (przycisk „dodaj załącznik”). </w:t>
      </w:r>
    </w:p>
    <w:p w14:paraId="3B395AC2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załącznik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w,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re są zgodnie z ustawą Pzp lub rozporządzeniem Prezesa Rady Ministr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w sprawie wymagań dla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elektronicznych opatrzone kwalifikowanym podpisem elektronicznym, podpisem zaufanym lub podpisem osobistym, mogą być opatrzone, zgodnie z wyborem wykonawcy/wykonawcy wsp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lnie ubiegającego się o udzielenie 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225BA031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2.10</w:t>
      </w:r>
      <w:r>
        <w:rPr>
          <w:rFonts w:ascii="Verdana" w:hAnsi="Verdana"/>
          <w:sz w:val="20"/>
          <w:szCs w:val="20"/>
        </w:rPr>
        <w:t>. Możliwość korzystania w postępowaniu z „Formularzy do komunikacji” w pełnym zakresie wymaga posiadania konta „Wykonawcy” na Platformie 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 oraz zalogowania się na Platformie 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wienia. Do korzystania z „Formularzy do komunikacji” służących do zadawania pytań dotyczących treści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wienia wystarczające jest posiadanie tzw. konta uproszczonego na Platformie </w:t>
      </w:r>
      <w:r>
        <w:rPr>
          <w:rFonts w:ascii="Verdana" w:eastAsia="Verdana" w:hAnsi="Verdana" w:cs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wienia. </w:t>
      </w:r>
    </w:p>
    <w:p w14:paraId="301D37DE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2.11</w:t>
      </w:r>
      <w:r>
        <w:rPr>
          <w:rFonts w:ascii="Verdana" w:hAnsi="Verdana"/>
          <w:sz w:val="20"/>
          <w:szCs w:val="20"/>
        </w:rPr>
        <w:t xml:space="preserve">. Wszystkie wysłane i odebrane w postępowaniu przez wykonawcę wiadomości widoczne są po zalogowaniu w podglądzie postępowania w zakładce „Komunikacja”. </w:t>
      </w:r>
    </w:p>
    <w:p w14:paraId="6BF4FEBC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2.12.</w:t>
      </w:r>
      <w:r>
        <w:rPr>
          <w:rFonts w:ascii="Verdana" w:hAnsi="Verdana"/>
          <w:sz w:val="20"/>
          <w:szCs w:val="20"/>
        </w:rPr>
        <w:t xml:space="preserve"> Maksymalny rozmiar plik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przesyłanych za pośrednictwem „Formularzy do komunikacji” wynosi 150 MB (wielkość ta dotyczy plik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przesyłanych jako załączniki do jednego formularza). </w:t>
      </w:r>
    </w:p>
    <w:p w14:paraId="30DD7041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2.13.</w:t>
      </w:r>
      <w:r>
        <w:rPr>
          <w:rFonts w:ascii="Verdana" w:hAnsi="Verdana"/>
          <w:sz w:val="20"/>
          <w:szCs w:val="20"/>
        </w:rPr>
        <w:t xml:space="preserve"> Minimalne wymagania techniczne dotyczące sprzętu używanego w celu korzystania z usług Platformy 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wienia oraz informacje dotyczące specyfikacji połączenia określa </w:t>
      </w:r>
      <w:r>
        <w:rPr>
          <w:rFonts w:ascii="Verdana" w:hAnsi="Verdana"/>
          <w:i/>
          <w:iCs/>
          <w:sz w:val="20"/>
          <w:szCs w:val="20"/>
        </w:rPr>
        <w:t>Regulamin Platformy e-Zam</w:t>
      </w:r>
      <w:r>
        <w:rPr>
          <w:rFonts w:ascii="Verdana" w:hAnsi="Verdana"/>
          <w:i/>
          <w:iCs/>
          <w:sz w:val="20"/>
          <w:szCs w:val="20"/>
          <w:lang w:val="es-ES_tradnl"/>
        </w:rPr>
        <w:t>ó</w:t>
      </w:r>
      <w:r>
        <w:rPr>
          <w:rFonts w:ascii="Verdana" w:hAnsi="Verdana"/>
          <w:i/>
          <w:iCs/>
          <w:sz w:val="20"/>
          <w:szCs w:val="20"/>
        </w:rPr>
        <w:t xml:space="preserve">wienia. </w:t>
      </w:r>
    </w:p>
    <w:p w14:paraId="3A282E21" w14:textId="77777777" w:rsidR="00FC2A6A" w:rsidRDefault="00880935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2.14.</w:t>
      </w:r>
      <w:r>
        <w:rPr>
          <w:rFonts w:ascii="Verdana" w:hAnsi="Verdana"/>
          <w:sz w:val="20"/>
          <w:szCs w:val="20"/>
        </w:rPr>
        <w:t xml:space="preserve"> W przypadku problem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technicznych i awarii związanych z funkcjonowaniem Platformy e-Zam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 użytkownicy mogą skorzystać ze wsparcia technicznego dostępnego pod numerem telefonu 22 458 7799 lub drogą elektroniczną poprzez formularz udostępniony na stronie internetowej https://ezamowienia.gov.pl w zakładce „Zgłoś problem”.</w:t>
      </w:r>
    </w:p>
    <w:p w14:paraId="327E6A87" w14:textId="77777777" w:rsidR="00FC2A6A" w:rsidRDefault="00880935">
      <w:pPr>
        <w:pStyle w:val="Styl1"/>
      </w:pPr>
      <w:r>
        <w:t>3. TRYB UDZIELENIA ZAMÓ</w:t>
      </w:r>
      <w:r w:rsidRPr="00790E4C">
        <w:t>WIENIA.</w:t>
      </w:r>
    </w:p>
    <w:p w14:paraId="36C97BE9" w14:textId="77777777" w:rsidR="00FC2A6A" w:rsidRDefault="00FC2A6A">
      <w:pPr>
        <w:ind w:left="284" w:hanging="284"/>
        <w:jc w:val="both"/>
        <w:rPr>
          <w:rFonts w:ascii="Verdana" w:eastAsia="Verdana" w:hAnsi="Verdana" w:cs="Verdana"/>
          <w:b/>
          <w:bCs/>
        </w:rPr>
      </w:pPr>
    </w:p>
    <w:p w14:paraId="6AA35C54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Postępowanie jest prowadzone w </w:t>
      </w:r>
      <w:r>
        <w:rPr>
          <w:rFonts w:ascii="Verdana" w:hAnsi="Verdana"/>
          <w:b/>
          <w:bCs/>
        </w:rPr>
        <w:t>trybie podstawowym bez przeprowadzenia negocjacji treści złożonych ofert</w:t>
      </w:r>
      <w:r>
        <w:rPr>
          <w:rFonts w:ascii="Verdana" w:hAnsi="Verdana"/>
        </w:rPr>
        <w:t xml:space="preserve"> zgodnie z art. 275 pkt 1 ustawy Prawo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wień publicznych. W związku z tym zamawiający nie przewiduje wyboru najkorzystniejszej oferty z możliwością prowadzenia negocjacji.</w:t>
      </w:r>
    </w:p>
    <w:p w14:paraId="1819F5AF" w14:textId="77777777" w:rsidR="00FC2A6A" w:rsidRDefault="00880935">
      <w:pPr>
        <w:pStyle w:val="Styl1"/>
      </w:pPr>
      <w:r>
        <w:t>4. PRZEDMIOT ZAMÓ</w:t>
      </w:r>
      <w:r>
        <w:rPr>
          <w:lang w:val="de-DE"/>
        </w:rPr>
        <w:t>WIENIA I JEGO ZAKRES.</w:t>
      </w:r>
    </w:p>
    <w:p w14:paraId="36F2F505" w14:textId="77777777" w:rsidR="00FC2A6A" w:rsidRDefault="00FC2A6A">
      <w:pPr>
        <w:jc w:val="both"/>
        <w:rPr>
          <w:rFonts w:ascii="Tahoma" w:eastAsia="Tahoma" w:hAnsi="Tahoma" w:cs="Tahoma"/>
          <w:b/>
          <w:bCs/>
        </w:rPr>
      </w:pPr>
    </w:p>
    <w:p w14:paraId="701896A7" w14:textId="3AE5915A" w:rsidR="000C46D1" w:rsidRDefault="00880935" w:rsidP="000C46D1">
      <w:pPr>
        <w:pStyle w:val="Akapitzlist"/>
        <w:numPr>
          <w:ilvl w:val="1"/>
          <w:numId w:val="4"/>
        </w:numPr>
      </w:pPr>
      <w:r>
        <w:t>Przedmiot zam</w:t>
      </w:r>
      <w:r>
        <w:rPr>
          <w:lang w:val="es-ES_tradnl"/>
        </w:rPr>
        <w:t>ó</w:t>
      </w:r>
      <w:r>
        <w:t xml:space="preserve">wienia obejmuje </w:t>
      </w:r>
      <w:bookmarkStart w:id="0" w:name="_Hlk221090334"/>
      <w:r>
        <w:t>budow</w:t>
      </w:r>
      <w:r w:rsidR="00F05267">
        <w:t>ę</w:t>
      </w:r>
      <w:r>
        <w:t xml:space="preserve"> </w:t>
      </w:r>
      <w:r w:rsidR="00251A6F">
        <w:t xml:space="preserve">parterowego </w:t>
      </w:r>
      <w:r>
        <w:t>budynku usługowo - magazynowego wraz z budową infrastruktury technicznej, na działce  o numerze ewid. 151/27 obręb 0004 miasto Mrągowo</w:t>
      </w:r>
      <w:bookmarkEnd w:id="0"/>
      <w:r w:rsidR="005B4C9B">
        <w:t xml:space="preserve"> w ramach zadania „Budowa dodatkowego magazynu położonego przy ul. Boh Warszawy w Mrągowie”.</w:t>
      </w:r>
    </w:p>
    <w:p w14:paraId="409885EA" w14:textId="77777777" w:rsidR="00FC2A6A" w:rsidRDefault="00880935">
      <w:pPr>
        <w:pStyle w:val="Akapitzlist"/>
        <w:numPr>
          <w:ilvl w:val="1"/>
          <w:numId w:val="4"/>
        </w:numPr>
      </w:pPr>
      <w:r>
        <w:t>Wsp</w:t>
      </w:r>
      <w:r>
        <w:rPr>
          <w:lang w:val="es-ES_tradnl"/>
        </w:rPr>
        <w:t>ó</w:t>
      </w:r>
      <w:r>
        <w:t>lny Słownik Zam</w:t>
      </w:r>
      <w:r>
        <w:rPr>
          <w:lang w:val="es-ES_tradnl"/>
        </w:rPr>
        <w:t>ó</w:t>
      </w:r>
      <w:r>
        <w:t xml:space="preserve">wień </w:t>
      </w:r>
      <w:r>
        <w:rPr>
          <w:lang w:val="pt-PT"/>
        </w:rPr>
        <w:t>(CPV):</w:t>
      </w:r>
    </w:p>
    <w:p w14:paraId="36562CB6" w14:textId="77777777" w:rsidR="00FC2A6A" w:rsidRDefault="00880935">
      <w:pPr>
        <w:suppressAutoHyphens/>
        <w:jc w:val="both"/>
        <w:rPr>
          <w:rFonts w:ascii="Verdana" w:eastAsia="Verdana" w:hAnsi="Verdana" w:cs="Verdana"/>
          <w:kern w:val="3"/>
        </w:rPr>
      </w:pPr>
      <w:r>
        <w:t xml:space="preserve">      </w:t>
      </w:r>
      <w:r>
        <w:rPr>
          <w:rFonts w:ascii="Verdana" w:hAnsi="Verdana"/>
          <w:kern w:val="3"/>
        </w:rPr>
        <w:t>45000000-7 – Roboty budowlane</w:t>
      </w:r>
    </w:p>
    <w:p w14:paraId="22FE1FA1" w14:textId="77777777" w:rsidR="00FC2A6A" w:rsidRDefault="00880935">
      <w:pPr>
        <w:suppressAutoHyphens/>
        <w:ind w:left="284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45100000-8 – Przygotowanie terenu pod budowę</w:t>
      </w:r>
    </w:p>
    <w:p w14:paraId="2A41A5E2" w14:textId="77777777" w:rsidR="00FC2A6A" w:rsidRDefault="00880935">
      <w:pPr>
        <w:suppressAutoHyphens/>
        <w:ind w:firstLine="284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45111200-0 – Roboty w zakresie przygotowania terenu pod budowę i roboty ziemne</w:t>
      </w:r>
    </w:p>
    <w:p w14:paraId="33858952" w14:textId="77777777" w:rsidR="00FC2A6A" w:rsidRDefault="00880935">
      <w:pPr>
        <w:suppressAutoHyphens/>
        <w:ind w:left="284"/>
        <w:jc w:val="both"/>
        <w:rPr>
          <w:rFonts w:ascii="Verdana" w:hAnsi="Verdana"/>
          <w:kern w:val="3"/>
        </w:rPr>
      </w:pPr>
      <w:r>
        <w:rPr>
          <w:rFonts w:ascii="Verdana" w:hAnsi="Verdana"/>
          <w:kern w:val="3"/>
        </w:rPr>
        <w:t>45200000-9 – Roboty budowlane w zakresie wznoszenia kompletnych obiekt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 budowlanych lub ich części oraz roboty w zakresie inżynierii lądowej i wodnej</w:t>
      </w:r>
    </w:p>
    <w:p w14:paraId="240D3621" w14:textId="27BD5425" w:rsidR="003D5C84" w:rsidRPr="00F05267" w:rsidRDefault="00F05267">
      <w:pPr>
        <w:suppressAutoHyphens/>
        <w:ind w:left="284"/>
        <w:jc w:val="both"/>
        <w:rPr>
          <w:rFonts w:ascii="Verdana" w:eastAsia="Verdana" w:hAnsi="Verdana" w:cs="Verdana"/>
          <w:kern w:val="3"/>
        </w:rPr>
      </w:pPr>
      <w:hyperlink r:id="rId9" w:history="1">
        <w:r w:rsidRPr="00F05267">
          <w:rPr>
            <w:rStyle w:val="Hipercze"/>
            <w:rFonts w:ascii="Verdana" w:eastAsia="Verdana" w:hAnsi="Verdana" w:cs="Verdana"/>
            <w:kern w:val="3"/>
            <w:u w:val="none"/>
          </w:rPr>
          <w:t>45213221-8</w:t>
        </w:r>
      </w:hyperlink>
      <w:r>
        <w:rPr>
          <w:rFonts w:ascii="Verdana" w:eastAsia="Verdana" w:hAnsi="Verdana" w:cs="Verdana"/>
          <w:kern w:val="3"/>
        </w:rPr>
        <w:t xml:space="preserve"> - </w:t>
      </w:r>
      <w:r w:rsidRPr="00F05267">
        <w:rPr>
          <w:rFonts w:ascii="Verdana" w:eastAsia="Verdana" w:hAnsi="Verdana" w:cs="Verdana"/>
          <w:kern w:val="3"/>
        </w:rPr>
        <w:t>Roboty budowlane w zakresie budowy magazynów</w:t>
      </w:r>
    </w:p>
    <w:p w14:paraId="24F1EDCD" w14:textId="77777777" w:rsidR="00FC2A6A" w:rsidRDefault="00880935">
      <w:pPr>
        <w:suppressAutoHyphens/>
        <w:ind w:firstLine="284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45233220-7 Roboty w zakresie nawierzchni dr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g</w:t>
      </w:r>
    </w:p>
    <w:p w14:paraId="5E9C9ABD" w14:textId="77777777" w:rsidR="00FC2A6A" w:rsidRDefault="00880935">
      <w:pPr>
        <w:pStyle w:val="Akapitzlist"/>
        <w:numPr>
          <w:ilvl w:val="1"/>
          <w:numId w:val="4"/>
        </w:numPr>
      </w:pPr>
      <w:bookmarkStart w:id="1" w:name="_Hlk197605201"/>
      <w:r>
        <w:t>Zakres rob</w:t>
      </w:r>
      <w:r>
        <w:rPr>
          <w:lang w:val="es-ES_tradnl"/>
        </w:rPr>
        <w:t>ó</w:t>
      </w:r>
      <w:r>
        <w:t>t obejmuje:</w:t>
      </w:r>
    </w:p>
    <w:p w14:paraId="38E92CE3" w14:textId="676C7CE5" w:rsidR="00FC2A6A" w:rsidRDefault="00880935">
      <w:pPr>
        <w:pStyle w:val="Akapitzlist"/>
        <w:numPr>
          <w:ilvl w:val="1"/>
          <w:numId w:val="6"/>
        </w:numPr>
      </w:pPr>
      <w:r>
        <w:t>Budowę magazynu</w:t>
      </w:r>
      <w:r w:rsidR="00F05267">
        <w:t xml:space="preserve"> wraz z infrastrukturą techniczną</w:t>
      </w:r>
      <w:r>
        <w:t>,</w:t>
      </w:r>
    </w:p>
    <w:p w14:paraId="646BCD57" w14:textId="3D23080F" w:rsidR="00FC2A6A" w:rsidRDefault="00880935">
      <w:pPr>
        <w:pStyle w:val="Akapitzlist"/>
        <w:numPr>
          <w:ilvl w:val="1"/>
          <w:numId w:val="6"/>
        </w:numPr>
      </w:pPr>
      <w:r>
        <w:t xml:space="preserve">Wykonanie </w:t>
      </w:r>
      <w:r w:rsidR="00F05267">
        <w:t>drogi oraz placu manewrowego wraz z miejscami postojowymi,</w:t>
      </w:r>
    </w:p>
    <w:p w14:paraId="16B16A62" w14:textId="24DC6CAA" w:rsidR="00FC2A6A" w:rsidRDefault="00880935">
      <w:pPr>
        <w:pStyle w:val="Akapitzlist"/>
        <w:numPr>
          <w:ilvl w:val="1"/>
          <w:numId w:val="6"/>
        </w:numPr>
      </w:pPr>
      <w:r>
        <w:t xml:space="preserve">Wykonanie instalacji elektroenergetycznej </w:t>
      </w:r>
      <w:r w:rsidR="00F05267">
        <w:t>oraz monitoringu,</w:t>
      </w:r>
    </w:p>
    <w:p w14:paraId="636934BA" w14:textId="3FD7BC57" w:rsidR="00F05267" w:rsidRDefault="00F05267">
      <w:pPr>
        <w:pStyle w:val="Akapitzlist"/>
        <w:numPr>
          <w:ilvl w:val="1"/>
          <w:numId w:val="6"/>
        </w:numPr>
      </w:pPr>
      <w:r>
        <w:t>Wykonanie ogrodzenia</w:t>
      </w:r>
      <w:r w:rsidR="005B4C9B">
        <w:t>,</w:t>
      </w:r>
    </w:p>
    <w:p w14:paraId="43F9E102" w14:textId="5261227B" w:rsidR="005B4C9B" w:rsidRDefault="005B4C9B">
      <w:pPr>
        <w:pStyle w:val="Akapitzlist"/>
        <w:numPr>
          <w:ilvl w:val="1"/>
          <w:numId w:val="6"/>
        </w:numPr>
      </w:pPr>
      <w:r>
        <w:t>Wycinkę drzew oraz wykonanie nasadzeń zastępczych.</w:t>
      </w:r>
    </w:p>
    <w:p w14:paraId="2F4AFB08" w14:textId="77777777" w:rsidR="00FC2A6A" w:rsidRDefault="00880935">
      <w:pPr>
        <w:pStyle w:val="Akapitzlist"/>
        <w:numPr>
          <w:ilvl w:val="1"/>
          <w:numId w:val="7"/>
        </w:numPr>
      </w:pPr>
      <w:r>
        <w:t>Szczegółowy opis przedmiotu zam</w:t>
      </w:r>
      <w:r>
        <w:rPr>
          <w:lang w:val="es-ES_tradnl"/>
        </w:rPr>
        <w:t>ó</w:t>
      </w:r>
      <w:r>
        <w:t>wienia został zawarty w załączonej dokumentacji:</w:t>
      </w:r>
    </w:p>
    <w:p w14:paraId="6A8D3C0B" w14:textId="77777777" w:rsidR="00FC2A6A" w:rsidRDefault="00880935">
      <w:pPr>
        <w:pStyle w:val="Akapitzlist"/>
        <w:numPr>
          <w:ilvl w:val="0"/>
          <w:numId w:val="9"/>
        </w:numPr>
      </w:pPr>
      <w:r>
        <w:t>Dokumentacji projektowej obejmującej:</w:t>
      </w:r>
    </w:p>
    <w:p w14:paraId="47455F8B" w14:textId="77777777" w:rsidR="00FC2A6A" w:rsidRDefault="00880935">
      <w:pPr>
        <w:pStyle w:val="Akapitzlist"/>
        <w:numPr>
          <w:ilvl w:val="1"/>
          <w:numId w:val="11"/>
        </w:numPr>
      </w:pPr>
      <w:r>
        <w:t>Projekt zagospodarowania terenu,</w:t>
      </w:r>
    </w:p>
    <w:p w14:paraId="4B6F2067" w14:textId="77777777" w:rsidR="00FC2A6A" w:rsidRDefault="00880935">
      <w:pPr>
        <w:pStyle w:val="Akapitzlist"/>
        <w:numPr>
          <w:ilvl w:val="1"/>
          <w:numId w:val="11"/>
        </w:numPr>
      </w:pPr>
      <w:r>
        <w:t>Projekt architektoniczno - budowlany,</w:t>
      </w:r>
    </w:p>
    <w:p w14:paraId="013ADF25" w14:textId="77777777" w:rsidR="00FC2A6A" w:rsidRDefault="00880935">
      <w:pPr>
        <w:pStyle w:val="Akapitzlist"/>
        <w:numPr>
          <w:ilvl w:val="1"/>
          <w:numId w:val="11"/>
        </w:numPr>
      </w:pPr>
      <w:r>
        <w:t>Projek</w:t>
      </w:r>
      <w:bookmarkEnd w:id="1"/>
      <w:r>
        <w:t>t</w:t>
      </w:r>
      <w:bookmarkStart w:id="2" w:name="_Hlk221181057"/>
      <w:r>
        <w:t xml:space="preserve"> techniczny branży elektrycznej pn. „Budowa budynku usługowo-magazynowego w ramach zadania” Budowa dodatkowego magazynu położonego przy ul. Boh. Warszawy w Mrągowie”,</w:t>
      </w:r>
      <w:bookmarkEnd w:id="2"/>
    </w:p>
    <w:p w14:paraId="4A8F4C1B" w14:textId="77777777" w:rsidR="00FC2A6A" w:rsidRDefault="00880935">
      <w:pPr>
        <w:pStyle w:val="Akapitzlist"/>
        <w:numPr>
          <w:ilvl w:val="1"/>
          <w:numId w:val="11"/>
        </w:numPr>
      </w:pPr>
      <w:r>
        <w:t>Projekt techniczny branży architektoniczno-budowlanej pn. „Budowa budynku usługowo-magazynowego w ramach zadania „Budowa dodatkowego magazynu położonego przy ul. Boh. Warszawy w Mrągowie”,</w:t>
      </w:r>
    </w:p>
    <w:p w14:paraId="76679474" w14:textId="77777777" w:rsidR="00FC2A6A" w:rsidRDefault="00880935">
      <w:pPr>
        <w:pStyle w:val="Akapitzlist"/>
        <w:numPr>
          <w:ilvl w:val="1"/>
          <w:numId w:val="11"/>
        </w:numPr>
      </w:pPr>
      <w:r>
        <w:t>Specyfikację techniczną wykonania i odbioru rob</w:t>
      </w:r>
      <w:r>
        <w:rPr>
          <w:lang w:val="es-ES_tradnl"/>
        </w:rPr>
        <w:t>ó</w:t>
      </w:r>
      <w:r>
        <w:t>t budowlanych;</w:t>
      </w:r>
    </w:p>
    <w:p w14:paraId="7EB719FA" w14:textId="77777777" w:rsidR="00FC2A6A" w:rsidRDefault="00880935">
      <w:pPr>
        <w:pStyle w:val="Akapitzlist"/>
        <w:numPr>
          <w:ilvl w:val="1"/>
          <w:numId w:val="11"/>
        </w:numPr>
      </w:pPr>
      <w:r>
        <w:t>Przedmiar rob</w:t>
      </w:r>
      <w:r>
        <w:rPr>
          <w:lang w:val="es-ES_tradnl"/>
        </w:rPr>
        <w:t>ó</w:t>
      </w:r>
      <w:r>
        <w:t>t,</w:t>
      </w:r>
    </w:p>
    <w:p w14:paraId="516C8521" w14:textId="77777777" w:rsidR="00FC2A6A" w:rsidRDefault="00880935">
      <w:pPr>
        <w:pStyle w:val="Akapitzlist"/>
        <w:numPr>
          <w:ilvl w:val="0"/>
          <w:numId w:val="12"/>
        </w:numPr>
      </w:pPr>
      <w:r>
        <w:t>Projekcie umowy – załącznik nr 1 do SWZ;</w:t>
      </w:r>
    </w:p>
    <w:p w14:paraId="043FC6DF" w14:textId="690E6217" w:rsidR="00790E4C" w:rsidRDefault="00790E4C">
      <w:pPr>
        <w:pStyle w:val="Akapitzlist"/>
        <w:numPr>
          <w:ilvl w:val="0"/>
          <w:numId w:val="12"/>
        </w:numPr>
      </w:pPr>
      <w:r>
        <w:t xml:space="preserve">Decyzji pozwolenia na budowę </w:t>
      </w:r>
      <w:r w:rsidR="00251A6F">
        <w:t>nr 211/2026/Mrg z dnia 18 sierpnia 2026 r.</w:t>
      </w:r>
    </w:p>
    <w:p w14:paraId="14939657" w14:textId="7E13AB46" w:rsidR="00251A6F" w:rsidRDefault="00251A6F">
      <w:pPr>
        <w:pStyle w:val="Akapitzlist"/>
        <w:numPr>
          <w:ilvl w:val="0"/>
          <w:numId w:val="12"/>
        </w:numPr>
      </w:pPr>
      <w:r>
        <w:t>Decyzji pozwolenia na usunięcie drzew znak ROŚ.613.105.2026 z dnia 18 sierpnia 2026 r.</w:t>
      </w:r>
    </w:p>
    <w:p w14:paraId="4B3C1FD3" w14:textId="77777777" w:rsidR="00FC2A6A" w:rsidRDefault="00880935">
      <w:pPr>
        <w:suppressAutoHyphens/>
        <w:ind w:left="284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b/>
          <w:bCs/>
          <w:kern w:val="3"/>
          <w:lang w:val="en-US"/>
        </w:rPr>
        <w:t>UWAGA:</w:t>
      </w:r>
      <w:r>
        <w:rPr>
          <w:rFonts w:ascii="Verdana" w:hAnsi="Verdana"/>
          <w:kern w:val="3"/>
        </w:rPr>
        <w:t xml:space="preserve"> </w:t>
      </w:r>
    </w:p>
    <w:p w14:paraId="5C9DBD83" w14:textId="77777777" w:rsidR="00FC2A6A" w:rsidRDefault="00880935">
      <w:pPr>
        <w:widowControl w:val="0"/>
        <w:numPr>
          <w:ilvl w:val="0"/>
          <w:numId w:val="14"/>
        </w:numPr>
        <w:suppressAutoHyphens/>
        <w:jc w:val="both"/>
        <w:rPr>
          <w:rFonts w:ascii="Verdana" w:hAnsi="Verdana"/>
        </w:rPr>
      </w:pPr>
      <w:r>
        <w:rPr>
          <w:rFonts w:ascii="Verdana" w:hAnsi="Verdana"/>
          <w:kern w:val="3"/>
        </w:rPr>
        <w:t>Przedmiar rob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t należy traktować wyłącznie jako dokument pomocniczy określający szacunkowe ilości rob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t jakie należy wykonać w ramach zadania.</w:t>
      </w:r>
    </w:p>
    <w:p w14:paraId="2A7C3EF5" w14:textId="1E6EB1EF" w:rsidR="00FC2A6A" w:rsidRPr="00212B92" w:rsidRDefault="00880935">
      <w:pPr>
        <w:widowControl w:val="0"/>
        <w:numPr>
          <w:ilvl w:val="0"/>
          <w:numId w:val="14"/>
        </w:numPr>
        <w:suppressAutoHyphens/>
        <w:jc w:val="both"/>
        <w:rPr>
          <w:rFonts w:ascii="Verdana" w:hAnsi="Verdana"/>
        </w:rPr>
      </w:pPr>
      <w:r>
        <w:rPr>
          <w:rFonts w:ascii="Verdana" w:hAnsi="Verdana"/>
          <w:kern w:val="3"/>
        </w:rPr>
        <w:t>Wyżej wymienione dokumenty należy traktować jako wzajemnie uzupełniają</w:t>
      </w:r>
      <w:r w:rsidRPr="00790E4C">
        <w:rPr>
          <w:rFonts w:ascii="Verdana" w:hAnsi="Verdana"/>
          <w:kern w:val="3"/>
        </w:rPr>
        <w:t>ce i</w:t>
      </w:r>
      <w:r>
        <w:rPr>
          <w:rFonts w:ascii="Verdana" w:hAnsi="Verdana"/>
          <w:kern w:val="3"/>
        </w:rPr>
        <w:t> wyjaśniające. W przypadku powstania niedających się pogodzić niezgodności o charakterze technicznym – podstawą do ostatecznego ustalenia przedmiotu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  oraz wyceny tego przedmiotu jest projekt techniczny. W następnej kolejności należy opierać się na specyfikacji warunk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wienia, szczegółowej specyfikacji technicznej wykonania i odbioru rob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t, przedmiarze rob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t. Powyższe dokumenty należy wykorzystywać do wyceny rob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t w przypadku, gdy dokument nadrzędny nie zawiera wyjaśnień.</w:t>
      </w:r>
    </w:p>
    <w:p w14:paraId="29A2CA8A" w14:textId="77777777" w:rsidR="00FC2A6A" w:rsidRDefault="00880935">
      <w:pPr>
        <w:pStyle w:val="Akapitzlist"/>
        <w:numPr>
          <w:ilvl w:val="1"/>
          <w:numId w:val="15"/>
        </w:numPr>
      </w:pPr>
      <w:r>
        <w:t>Wykonawca zobowiązuje się do wykonania wszelkich czynności koniecznych do zrealizowania przedmiotu umowy niezależnie od tego czy ww. czynności zostały przewidziane na dzień złożenia oferty.</w:t>
      </w:r>
    </w:p>
    <w:p w14:paraId="6540C99A" w14:textId="77777777" w:rsidR="00FC2A6A" w:rsidRDefault="00880935">
      <w:pPr>
        <w:pStyle w:val="Akapitzlist"/>
        <w:numPr>
          <w:ilvl w:val="1"/>
          <w:numId w:val="4"/>
        </w:numPr>
      </w:pPr>
      <w:r>
        <w:t>Wykonawca zobowiązany jest wykonać roboty budowlane w oparciu o dokumentację projektową, STWiORB oraz odpowiednie przepisy prawa.</w:t>
      </w:r>
    </w:p>
    <w:p w14:paraId="0182FF00" w14:textId="77777777" w:rsidR="00FC2A6A" w:rsidRDefault="00880935">
      <w:pPr>
        <w:pStyle w:val="Akapitzlist"/>
        <w:numPr>
          <w:ilvl w:val="1"/>
          <w:numId w:val="4"/>
        </w:numPr>
      </w:pPr>
      <w:r>
        <w:t>W trakcie realizacji są roboty budowlane związane z budową dr</w:t>
      </w:r>
      <w:r>
        <w:rPr>
          <w:lang w:val="es-ES_tradnl"/>
        </w:rPr>
        <w:t>ó</w:t>
      </w:r>
      <w:r w:rsidRPr="00790E4C">
        <w:t>g, plac</w:t>
      </w:r>
      <w:r>
        <w:rPr>
          <w:lang w:val="es-ES_tradnl"/>
        </w:rPr>
        <w:t>ó</w:t>
      </w:r>
      <w:r w:rsidRPr="00790E4C">
        <w:t>w, parking</w:t>
      </w:r>
      <w:r>
        <w:rPr>
          <w:lang w:val="es-ES_tradnl"/>
        </w:rPr>
        <w:t>ó</w:t>
      </w:r>
      <w:r>
        <w:t>w, budową wiaty nad stacjami ładowania, budową budynku dyspozytorni, kt</w:t>
      </w:r>
      <w:r>
        <w:rPr>
          <w:lang w:val="es-ES_tradnl"/>
        </w:rPr>
        <w:t>ó</w:t>
      </w:r>
      <w:r>
        <w:t>re zlecono w ramach oddzielanego zam</w:t>
      </w:r>
      <w:r>
        <w:rPr>
          <w:lang w:val="es-ES_tradnl"/>
        </w:rPr>
        <w:t>ó</w:t>
      </w:r>
      <w:r>
        <w:t>wienia.</w:t>
      </w:r>
    </w:p>
    <w:p w14:paraId="197D659D" w14:textId="77777777" w:rsidR="00FC2A6A" w:rsidRDefault="00880935">
      <w:pPr>
        <w:pStyle w:val="Akapitzlist"/>
        <w:numPr>
          <w:ilvl w:val="1"/>
          <w:numId w:val="4"/>
        </w:numPr>
      </w:pPr>
      <w:r>
        <w:t xml:space="preserve">Wykonawca musi udzielić </w:t>
      </w:r>
      <w:r>
        <w:rPr>
          <w:b/>
          <w:bCs/>
        </w:rPr>
        <w:t xml:space="preserve">minimum 60 miesięcznej gwarancji </w:t>
      </w:r>
      <w:r>
        <w:t xml:space="preserve">na wykonane roboty, licząc od odbioru końcowego całego przedmiotu umowy </w:t>
      </w:r>
      <w:r>
        <w:rPr>
          <w:b/>
          <w:bCs/>
        </w:rPr>
        <w:t xml:space="preserve">oraz 60 miesięcy </w:t>
      </w:r>
      <w:r>
        <w:t>odpowiedzialności z tytułu rękojmi za wady fizyczne każdego z element</w:t>
      </w:r>
      <w:r>
        <w:rPr>
          <w:lang w:val="es-ES_tradnl"/>
        </w:rPr>
        <w:t>ó</w:t>
      </w:r>
      <w:r>
        <w:t>w przedmiotu umowy.</w:t>
      </w:r>
    </w:p>
    <w:p w14:paraId="7AAFFDDE" w14:textId="77777777" w:rsidR="00FC2A6A" w:rsidRDefault="00880935">
      <w:pPr>
        <w:pStyle w:val="Akapitzlist"/>
        <w:numPr>
          <w:ilvl w:val="1"/>
          <w:numId w:val="4"/>
        </w:numPr>
      </w:pPr>
      <w:r>
        <w:t>Tam, gdzie w SWZ i dołączonych do niej załącznikach zostało wskazane pochodzenie (marka, znak towarowy, producent, dostawca itp.) materiałów lub normy, aprobaty, specyfikacje i systemy, o kt</w:t>
      </w:r>
      <w:r>
        <w:rPr>
          <w:lang w:val="es-ES_tradnl"/>
        </w:rPr>
        <w:t>ó</w:t>
      </w:r>
      <w:r>
        <w:t>rych mowa w Ustawie, Zamawiający dopuszcza oferowanie sprzętu lub rozwiązań r</w:t>
      </w:r>
      <w:r>
        <w:rPr>
          <w:lang w:val="es-ES_tradnl"/>
        </w:rPr>
        <w:t>ó</w:t>
      </w:r>
      <w:r>
        <w:t>wnoważnych pod warunkiem, że zapewnią uzyskanie parametr</w:t>
      </w:r>
      <w:r>
        <w:rPr>
          <w:lang w:val="es-ES_tradnl"/>
        </w:rPr>
        <w:t>ó</w:t>
      </w:r>
      <w:r>
        <w:t xml:space="preserve">w technicznych nie gorszych niż wymaganych przez Zamawiającego w dokumentacji przetargowej. Zamawiający informuje, iż w takiej sytuacji przedmiotowe zapisy są jedynie przykładowe i stanowią wskazanie dla Wykonawcy jakie cechy powinny posiadać </w:t>
      </w:r>
      <w:r w:rsidRPr="00790E4C">
        <w:t>materia</w:t>
      </w:r>
      <w:r>
        <w:t>ł</w:t>
      </w:r>
      <w:r w:rsidRPr="00790E4C">
        <w:t>y u</w:t>
      </w:r>
      <w:r>
        <w:t>żyte do realizacji przedmiotu zam</w:t>
      </w:r>
      <w:r>
        <w:rPr>
          <w:lang w:val="es-ES_tradnl"/>
        </w:rPr>
        <w:t>ó</w:t>
      </w:r>
      <w:r>
        <w:t>wienia. Zamawiający zgodnie z art. 99 ust. 5 ustawy dopuszcza oferowanie materiałów lub urządzeń r</w:t>
      </w:r>
      <w:r>
        <w:rPr>
          <w:lang w:val="es-ES_tradnl"/>
        </w:rPr>
        <w:t>ó</w:t>
      </w:r>
      <w:r>
        <w:t xml:space="preserve">wnoważnych. Materiały lub urządzenia pochodzące </w:t>
      </w:r>
      <w:r>
        <w:lastRenderedPageBreak/>
        <w:t>od konkretnych producent</w:t>
      </w:r>
      <w:r>
        <w:rPr>
          <w:lang w:val="es-ES_tradnl"/>
        </w:rPr>
        <w:t>ó</w:t>
      </w:r>
      <w:r>
        <w:t xml:space="preserve">w określają minimalne parametry jakościowe i cechy użytkowe, a także jakościowe (m.in.: wymiary, skład, zastosowany materiał, kolor, odcień, przeznaczenie materiałów i urządzeń, estetyka itp.) jakim muszą odpowiadać </w:t>
      </w:r>
      <w:r w:rsidRPr="00790E4C">
        <w:t>materia</w:t>
      </w:r>
      <w:r>
        <w:t>ły lub urządzenia oferowane przez Wykonawcę, aby zostały spełnione wymagania stawiane przez Zamawiającego. Operowanie przykładowymi nazwami producenta ma jedynie na celu doprecyzowanie poziomu oczekiwań Zamawiającego w stosunku do określonego rozwiązania. Posługiwanie się nazwami producent</w:t>
      </w:r>
      <w:r>
        <w:rPr>
          <w:lang w:val="es-ES_tradnl"/>
        </w:rPr>
        <w:t>ó</w:t>
      </w:r>
      <w:r w:rsidRPr="00790E4C">
        <w:t>w/produkt</w:t>
      </w:r>
      <w:r>
        <w:rPr>
          <w:lang w:val="es-ES_tradnl"/>
        </w:rPr>
        <w:t>ó</w:t>
      </w:r>
      <w:r>
        <w:t>w ma wyłącznie charakter przykładowy. Zamawiający, wskazując oznaczenie konkretnego producenta (dostawcy), konkretny produkt lub materiały przy opisie przedmiotu zam</w:t>
      </w:r>
      <w:r>
        <w:rPr>
          <w:lang w:val="es-ES_tradnl"/>
        </w:rPr>
        <w:t>ó</w:t>
      </w:r>
      <w:r>
        <w:t>wienia, dopuszcza jednocześnie produkty r</w:t>
      </w:r>
      <w:r>
        <w:rPr>
          <w:lang w:val="es-ES_tradnl"/>
        </w:rPr>
        <w:t>ó</w:t>
      </w:r>
      <w:r>
        <w:t>wnoważne o parametrach jakościowych i cechach użytkowych co najmniej na poziomie parametr</w:t>
      </w:r>
      <w:r>
        <w:rPr>
          <w:lang w:val="es-ES_tradnl"/>
        </w:rPr>
        <w:t>ó</w:t>
      </w:r>
      <w:r>
        <w:t>w wskazanego produktu, uznając tym samym każdy produkt o wskazanych lub lepszych parametrach.</w:t>
      </w:r>
    </w:p>
    <w:p w14:paraId="4CAB1E14" w14:textId="77777777" w:rsidR="00FC2A6A" w:rsidRDefault="00880935">
      <w:pPr>
        <w:pStyle w:val="Styl1"/>
      </w:pPr>
      <w:r>
        <w:t>5. </w:t>
      </w:r>
      <w:r>
        <w:rPr>
          <w:lang w:val="de-DE"/>
        </w:rPr>
        <w:t>TERMIN WYKONANIA ZAM</w:t>
      </w:r>
      <w:r>
        <w:t>Ó</w:t>
      </w:r>
      <w:r>
        <w:rPr>
          <w:lang w:val="en-US"/>
        </w:rPr>
        <w:t xml:space="preserve">WIENIA: </w:t>
      </w:r>
    </w:p>
    <w:p w14:paraId="5BADC134" w14:textId="77777777" w:rsidR="00FC2A6A" w:rsidRDefault="00880935">
      <w:pPr>
        <w:pStyle w:val="Akapitzlist"/>
        <w:numPr>
          <w:ilvl w:val="0"/>
          <w:numId w:val="17"/>
        </w:numPr>
      </w:pPr>
      <w:bookmarkStart w:id="3" w:name="_Hlk227758352"/>
      <w:r>
        <w:t>Rozpoczęcie – w dniu podpisania umow</w:t>
      </w:r>
      <w:bookmarkEnd w:id="3"/>
      <w:r w:rsidRPr="00790E4C">
        <w:t>y,</w:t>
      </w:r>
    </w:p>
    <w:p w14:paraId="33D9BCDC" w14:textId="73332D0A" w:rsidR="00FC2A6A" w:rsidRDefault="00880935">
      <w:pPr>
        <w:pStyle w:val="Akapitzlist"/>
        <w:numPr>
          <w:ilvl w:val="0"/>
          <w:numId w:val="17"/>
        </w:numPr>
      </w:pPr>
      <w:r>
        <w:t xml:space="preserve">Zakończenie – </w:t>
      </w:r>
      <w:bookmarkStart w:id="4" w:name="_Hlk227758427"/>
      <w:r w:rsidR="00427CDB">
        <w:t>8</w:t>
      </w:r>
      <w:r w:rsidR="007609DC">
        <w:t>0 dni od dnia</w:t>
      </w:r>
      <w:r>
        <w:t xml:space="preserve"> podpisania umowy.</w:t>
      </w:r>
      <w:bookmarkEnd w:id="4"/>
    </w:p>
    <w:p w14:paraId="432F1D03" w14:textId="77777777" w:rsidR="00FC2A6A" w:rsidRDefault="00880935">
      <w:pPr>
        <w:pStyle w:val="Styl1"/>
        <w:ind w:left="284" w:hanging="284"/>
      </w:pPr>
      <w:r>
        <w:rPr>
          <w:u w:val="single"/>
        </w:rPr>
        <w:t>6. </w:t>
      </w:r>
      <w:r w:rsidRPr="00790E4C">
        <w:rPr>
          <w:u w:val="single"/>
        </w:rPr>
        <w:t>PROJEKTOWANE POSTANOWIENIA UMOWY W</w:t>
      </w:r>
      <w:r>
        <w:rPr>
          <w:lang w:val="de-DE"/>
        </w:rPr>
        <w:t xml:space="preserve"> SPRAWIE ZAM</w:t>
      </w:r>
      <w:r>
        <w:t>Ó</w:t>
      </w:r>
      <w:r>
        <w:rPr>
          <w:lang w:val="de-DE"/>
        </w:rPr>
        <w:t>WIENIA PUBLICZNEGO, KT</w:t>
      </w:r>
      <w:r>
        <w:t>ÓRE ZOSTANĄ WPROWADZONE DO TREŚ</w:t>
      </w:r>
      <w:r w:rsidRPr="00790E4C">
        <w:t>CI TEJ UMOWY.</w:t>
      </w:r>
    </w:p>
    <w:p w14:paraId="0178D4CF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Z wykonawcą,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 złoży najkorzystniejszą </w:t>
      </w:r>
      <w:r>
        <w:rPr>
          <w:rFonts w:ascii="Verdana" w:hAnsi="Verdana"/>
          <w:lang w:val="pt-PT"/>
        </w:rPr>
        <w:t>ofert</w:t>
      </w:r>
      <w:r>
        <w:rPr>
          <w:rFonts w:ascii="Verdana" w:hAnsi="Verdana"/>
        </w:rPr>
        <w:t>ę, zostanie zawarta umowa. Wz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 umowy stanowi </w:t>
      </w:r>
      <w:r>
        <w:rPr>
          <w:rFonts w:ascii="Verdana" w:hAnsi="Verdana"/>
          <w:b/>
          <w:bCs/>
        </w:rPr>
        <w:t>załącznik do SWZ.</w:t>
      </w:r>
    </w:p>
    <w:p w14:paraId="1388BF13" w14:textId="77777777" w:rsidR="00FC2A6A" w:rsidRDefault="00880935">
      <w:pPr>
        <w:pStyle w:val="Styl1"/>
        <w:ind w:left="426" w:hanging="426"/>
      </w:pPr>
      <w:r>
        <w:t>7.  Adres strony internetowej prowadzonego postępowania, a także na kt</w:t>
      </w:r>
      <w:r>
        <w:rPr>
          <w:lang w:val="es-ES_tradnl"/>
        </w:rPr>
        <w:t>ó</w:t>
      </w:r>
      <w:r>
        <w:t>rej udostępniane będą zmiany i wyjaśnienia treści SWZ oraz inne dokumenty zam</w:t>
      </w:r>
      <w:r>
        <w:rPr>
          <w:lang w:val="es-ES_tradnl"/>
        </w:rPr>
        <w:t>ó</w:t>
      </w:r>
      <w:r>
        <w:t>wienia bezpośrednio związane z postępowaniem o udzielenie zam</w:t>
      </w:r>
      <w:r>
        <w:rPr>
          <w:lang w:val="es-ES_tradnl"/>
        </w:rPr>
        <w:t>ó</w:t>
      </w:r>
      <w:r>
        <w:t xml:space="preserve">wienia oraz identyfikator prowadzonego postępowania. </w:t>
      </w:r>
    </w:p>
    <w:p w14:paraId="00170663" w14:textId="2252AA78" w:rsidR="00FC2A6A" w:rsidRDefault="00880935">
      <w:pPr>
        <w:pStyle w:val="Nagwek3"/>
        <w:shd w:val="clear" w:color="auto" w:fill="FFFFFF"/>
        <w:spacing w:before="0"/>
        <w:ind w:left="426" w:hanging="426"/>
        <w:jc w:val="both"/>
        <w:rPr>
          <w:rFonts w:ascii="Verdana" w:eastAsia="Verdana" w:hAnsi="Verdana" w:cs="Verdana"/>
          <w:color w:val="000000"/>
          <w:sz w:val="20"/>
          <w:szCs w:val="20"/>
          <w:u w:color="000000"/>
        </w:rPr>
      </w:pPr>
      <w:r>
        <w:rPr>
          <w:rFonts w:ascii="Verdana" w:hAnsi="Verdana"/>
          <w:color w:val="000000"/>
          <w:sz w:val="20"/>
          <w:szCs w:val="20"/>
          <w:u w:color="000000"/>
        </w:rPr>
        <w:t>7.1. Adres strony internetowej prowadzonego postępowania oraz adres strony internetowej, na kt</w:t>
      </w:r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r>
        <w:rPr>
          <w:rFonts w:ascii="Verdana" w:hAnsi="Verdana"/>
          <w:color w:val="000000"/>
          <w:sz w:val="20"/>
          <w:szCs w:val="20"/>
          <w:u w:color="000000"/>
        </w:rPr>
        <w:t>rej udostępniane będą zmiany i wyjaśnienia treści SWZ oraz inne dokumenty zam</w:t>
      </w:r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r>
        <w:rPr>
          <w:rFonts w:ascii="Verdana" w:hAnsi="Verdana"/>
          <w:color w:val="000000"/>
          <w:sz w:val="20"/>
          <w:szCs w:val="20"/>
          <w:u w:color="000000"/>
        </w:rPr>
        <w:t>wienia bezpośrednio związane z postępowaniem o udzielenie zam</w:t>
      </w:r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r>
        <w:rPr>
          <w:rFonts w:ascii="Verdana" w:hAnsi="Verdana"/>
          <w:color w:val="000000"/>
          <w:sz w:val="20"/>
          <w:szCs w:val="20"/>
          <w:u w:color="000000"/>
        </w:rPr>
        <w:t>wienia:</w:t>
      </w:r>
      <w:r>
        <w:rPr>
          <w:rFonts w:ascii="Roboto" w:eastAsia="Roboto" w:hAnsi="Roboto" w:cs="Roboto"/>
          <w:color w:val="4A4A4A"/>
          <w:sz w:val="20"/>
          <w:szCs w:val="20"/>
          <w:u w:color="000000"/>
          <w:shd w:val="clear" w:color="auto" w:fill="FFFFFF"/>
        </w:rPr>
        <w:t xml:space="preserve"> </w:t>
      </w:r>
      <w:r w:rsidR="000C64EE" w:rsidRPr="000C64EE">
        <w:rPr>
          <w:rFonts w:ascii="Roboto" w:eastAsia="Roboto" w:hAnsi="Roboto" w:cs="Roboto"/>
          <w:color w:val="4A4A4A"/>
          <w:sz w:val="20"/>
          <w:szCs w:val="20"/>
          <w:u w:color="000000"/>
          <w:shd w:val="clear" w:color="auto" w:fill="FFFFFF"/>
        </w:rPr>
        <w:t>https://ezamowienia.gov.pl/mp-client/search/list/ocds-148610-e3e0b17a-ff06-45de-829b-dec9f2eec17a</w:t>
      </w:r>
    </w:p>
    <w:p w14:paraId="0E5CB1B6" w14:textId="2017B8EF" w:rsidR="00FC2A6A" w:rsidRPr="000C64EE" w:rsidRDefault="00880935">
      <w:pPr>
        <w:pStyle w:val="Nagwek3"/>
        <w:shd w:val="clear" w:color="auto" w:fill="FFFFFF"/>
        <w:spacing w:before="0"/>
        <w:rPr>
          <w:rFonts w:ascii="Verdana" w:hAnsi="Verdana"/>
          <w:b/>
          <w:bCs/>
          <w:color w:val="000000"/>
          <w:sz w:val="20"/>
          <w:szCs w:val="20"/>
          <w:u w:color="000000"/>
        </w:rPr>
      </w:pPr>
      <w:r>
        <w:rPr>
          <w:rFonts w:ascii="Verdana" w:hAnsi="Verdana"/>
          <w:color w:val="000000"/>
          <w:sz w:val="20"/>
          <w:szCs w:val="20"/>
          <w:u w:color="000000"/>
        </w:rPr>
        <w:t xml:space="preserve">7.2. Identyfikator postępowania </w:t>
      </w:r>
      <w:r w:rsidR="000C64EE" w:rsidRPr="000C64EE">
        <w:rPr>
          <w:rFonts w:ascii="Verdana" w:hAnsi="Verdana"/>
          <w:color w:val="000000"/>
          <w:sz w:val="20"/>
          <w:szCs w:val="20"/>
          <w:u w:color="000000"/>
        </w:rPr>
        <w:t>ocds-148610-e3e0b17a-ff06-45de-829b-dec9f2eec17a</w:t>
      </w:r>
    </w:p>
    <w:p w14:paraId="151A559F" w14:textId="77777777" w:rsidR="00FC2A6A" w:rsidRDefault="00880935">
      <w:pPr>
        <w:pStyle w:val="Styl1"/>
        <w:ind w:left="284" w:hanging="284"/>
      </w:pPr>
      <w:r>
        <w:t>8. </w:t>
      </w:r>
      <w:r>
        <w:rPr>
          <w:lang w:val="de-DE"/>
        </w:rPr>
        <w:t>WSKAZANIE OS</w:t>
      </w:r>
      <w:r>
        <w:t>ÓB UPRAWNIONYCH DO KOMUNIKOWANIA SIĘ Z WYKONAWCAMI.</w:t>
      </w:r>
    </w:p>
    <w:p w14:paraId="2E536A9E" w14:textId="77777777" w:rsidR="00FC2A6A" w:rsidRDefault="00FC2A6A">
      <w:pPr>
        <w:ind w:left="284"/>
        <w:jc w:val="both"/>
        <w:rPr>
          <w:rFonts w:ascii="Verdana" w:eastAsia="Verdana" w:hAnsi="Verdana" w:cs="Verdana"/>
        </w:rPr>
      </w:pPr>
    </w:p>
    <w:p w14:paraId="512E01BA" w14:textId="77777777" w:rsidR="00FC2A6A" w:rsidRDefault="00880935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Do porozumiewania się z wykonawcami upoważ</w:t>
      </w:r>
      <w:r w:rsidRPr="00790E4C">
        <w:rPr>
          <w:rFonts w:ascii="Verdana" w:hAnsi="Verdana"/>
        </w:rPr>
        <w:t>nione s</w:t>
      </w:r>
      <w:r>
        <w:rPr>
          <w:rFonts w:ascii="Verdana" w:hAnsi="Verdana"/>
        </w:rPr>
        <w:t xml:space="preserve">ą następujące osoby po stronie zamawiającego: </w:t>
      </w:r>
      <w:r>
        <w:rPr>
          <w:rFonts w:ascii="Verdana" w:hAnsi="Verdana"/>
          <w:kern w:val="1"/>
        </w:rPr>
        <w:t xml:space="preserve">Mirosław Kuchciński. </w:t>
      </w:r>
    </w:p>
    <w:p w14:paraId="6D050FD0" w14:textId="77777777" w:rsidR="00FC2A6A" w:rsidRPr="00790E4C" w:rsidRDefault="00880935">
      <w:pPr>
        <w:suppressAutoHyphens/>
        <w:spacing w:after="120"/>
        <w:ind w:left="284"/>
        <w:jc w:val="both"/>
        <w:rPr>
          <w:rFonts w:ascii="Verdana" w:eastAsia="Verdana" w:hAnsi="Verdana" w:cs="Verdana"/>
          <w:b/>
          <w:bCs/>
          <w:kern w:val="1"/>
          <w:lang w:val="it-IT"/>
        </w:rPr>
      </w:pPr>
      <w:r>
        <w:rPr>
          <w:rFonts w:ascii="Verdana" w:hAnsi="Verdana"/>
          <w:kern w:val="1"/>
          <w:lang w:val="it-IT"/>
        </w:rPr>
        <w:t xml:space="preserve">e-mail: </w:t>
      </w:r>
      <w:r>
        <w:rPr>
          <w:rFonts w:ascii="Verdana" w:hAnsi="Verdana"/>
          <w:lang w:val="it-IT"/>
        </w:rPr>
        <w:t>zamowienia@mragowo.um.gov.pl</w:t>
      </w:r>
    </w:p>
    <w:p w14:paraId="763C9732" w14:textId="77777777" w:rsidR="00FC2A6A" w:rsidRDefault="00880935">
      <w:pPr>
        <w:pStyle w:val="Styl1"/>
      </w:pPr>
      <w:r>
        <w:t>9. </w:t>
      </w:r>
      <w:r>
        <w:rPr>
          <w:lang w:val="de-DE"/>
        </w:rPr>
        <w:t>TERMIN ZWI</w:t>
      </w:r>
      <w:r>
        <w:t>Ą</w:t>
      </w:r>
      <w:r>
        <w:rPr>
          <w:lang w:val="de-DE"/>
        </w:rPr>
        <w:t>ZANIA OFERT</w:t>
      </w:r>
      <w:r>
        <w:t xml:space="preserve">Ą. </w:t>
      </w:r>
    </w:p>
    <w:p w14:paraId="0D814417" w14:textId="77777777" w:rsidR="00FC2A6A" w:rsidRDefault="00FC2A6A">
      <w:pPr>
        <w:ind w:left="284"/>
        <w:jc w:val="both"/>
        <w:rPr>
          <w:rFonts w:ascii="Verdana" w:eastAsia="Verdana" w:hAnsi="Verdana" w:cs="Verdana"/>
        </w:rPr>
      </w:pPr>
    </w:p>
    <w:p w14:paraId="331DE1A0" w14:textId="465CA64A" w:rsidR="00FC2A6A" w:rsidRDefault="00880935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Wykonawcy będą związani ofertami do dnia </w:t>
      </w:r>
      <w:r w:rsidR="000C64EE">
        <w:rPr>
          <w:rFonts w:ascii="Verdana" w:hAnsi="Verdana"/>
        </w:rPr>
        <w:t>0</w:t>
      </w:r>
      <w:r w:rsidR="00855291">
        <w:rPr>
          <w:rFonts w:ascii="Verdana" w:hAnsi="Verdana"/>
        </w:rPr>
        <w:t>3</w:t>
      </w:r>
      <w:r>
        <w:rPr>
          <w:rFonts w:ascii="Verdana" w:hAnsi="Verdana"/>
        </w:rPr>
        <w:t>.</w:t>
      </w:r>
      <w:r w:rsidR="000C46D1">
        <w:rPr>
          <w:rFonts w:ascii="Verdana" w:hAnsi="Verdana"/>
        </w:rPr>
        <w:t>10</w:t>
      </w:r>
      <w:r>
        <w:rPr>
          <w:rFonts w:ascii="Verdana" w:hAnsi="Verdana"/>
        </w:rPr>
        <w:t>.2026 r.</w:t>
      </w:r>
    </w:p>
    <w:p w14:paraId="1C65849A" w14:textId="77777777" w:rsidR="00FC2A6A" w:rsidRDefault="00880935">
      <w:pPr>
        <w:pStyle w:val="Styl1"/>
      </w:pPr>
      <w:r>
        <w:t>10. </w:t>
      </w:r>
      <w:r w:rsidRPr="00790E4C">
        <w:t>OPIS SPOSOBU PRZYGOTOWANIA OFERTY.</w:t>
      </w:r>
    </w:p>
    <w:p w14:paraId="7D9CDABD" w14:textId="77777777" w:rsidR="00FC2A6A" w:rsidRDefault="00FC2A6A">
      <w:pPr>
        <w:ind w:left="426"/>
        <w:jc w:val="both"/>
        <w:rPr>
          <w:rFonts w:ascii="Verdana" w:eastAsia="Verdana" w:hAnsi="Verdana" w:cs="Verdana"/>
        </w:rPr>
      </w:pPr>
    </w:p>
    <w:p w14:paraId="058079DA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Oferta ma być sporządzona zgodnie z warunkami określonymi w SWZ. Dokumenty sporządzone w języku obcym muszą być złożone wraz z tłumaczeniem na język polski. </w:t>
      </w:r>
    </w:p>
    <w:p w14:paraId="2CCF56F8" w14:textId="77777777" w:rsidR="00FC2A6A" w:rsidRDefault="00880935">
      <w:pPr>
        <w:ind w:left="425" w:hanging="425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Dokumenty,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wykonawcy muszą złożyć wraz z ofertą:</w:t>
      </w:r>
    </w:p>
    <w:p w14:paraId="29483978" w14:textId="77777777" w:rsidR="00FC2A6A" w:rsidRDefault="00880935">
      <w:pPr>
        <w:ind w:left="283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1) </w:t>
      </w:r>
      <w:r>
        <w:rPr>
          <w:rFonts w:ascii="Verdana" w:hAnsi="Verdana"/>
          <w:b/>
          <w:bCs/>
        </w:rPr>
        <w:t>Wypełniony FORMULARZ OFERTOWY</w:t>
      </w:r>
      <w:r>
        <w:rPr>
          <w:rFonts w:ascii="Verdana" w:hAnsi="Verdana"/>
        </w:rPr>
        <w:t>, stanowiący załącznik nr 2 do SWZ. Do oferty należy dołączyć aktualne dokumenty potwierdzające status prawny wykonawcy, np. odpis z właściwego rejestru lub z centralnej ewidencji i informacji o działalności gospodarczej. Oferta nie musi zawierać tych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w przypadku wskazania przez wykonawcę, że są </w:t>
      </w:r>
      <w:r w:rsidRPr="00790E4C">
        <w:rPr>
          <w:rFonts w:ascii="Verdana" w:hAnsi="Verdana"/>
        </w:rPr>
        <w:t>one dost</w:t>
      </w:r>
      <w:r>
        <w:rPr>
          <w:rFonts w:ascii="Verdana" w:hAnsi="Verdana"/>
        </w:rPr>
        <w:t>ępne w formie elektronicznej pod określonymi adresami internetowymi og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lnodostępnych i bezpłatnych baz danych. </w:t>
      </w:r>
    </w:p>
    <w:p w14:paraId="52D16E1C" w14:textId="77777777" w:rsidR="00FC2A6A" w:rsidRDefault="00880935">
      <w:pPr>
        <w:ind w:left="283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lastRenderedPageBreak/>
        <w:t>Upoważnienie os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b podpisujących ofertę musi bezpośrednio wynikać z ww. dokument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w. </w:t>
      </w:r>
    </w:p>
    <w:p w14:paraId="477A06E2" w14:textId="77777777" w:rsidR="00FC2A6A" w:rsidRDefault="00880935">
      <w:pPr>
        <w:pStyle w:val="awciety"/>
        <w:widowControl w:val="0"/>
        <w:spacing w:line="240" w:lineRule="auto"/>
        <w:ind w:left="283" w:firstLine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FORMULARZ OFERTOWY musi ponadto zawierać oświadczenie wykonawcy w zakresie wypełnienia obowiązk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informacyjnych przewidzianych w art. 13 lub art. 14 RODO. </w:t>
      </w:r>
    </w:p>
    <w:p w14:paraId="2F66D65B" w14:textId="77777777" w:rsidR="00FC2A6A" w:rsidRDefault="00880935">
      <w:pPr>
        <w:ind w:left="283" w:hanging="283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</w:rPr>
        <w:t>2) </w:t>
      </w:r>
      <w:r>
        <w:rPr>
          <w:rFonts w:ascii="Verdana" w:hAnsi="Verdana"/>
          <w:b/>
          <w:bCs/>
        </w:rPr>
        <w:t>Wypełniony załącznik nr 3 i 4 do SWZ, stanowiący oświadczenie, o kt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rym mowa w art. 125 ust. 1 ustawy Pzp</w:t>
      </w:r>
      <w:r>
        <w:rPr>
          <w:rFonts w:ascii="Verdana" w:hAnsi="Verdana"/>
        </w:rPr>
        <w:t xml:space="preserve"> dotyczące odpowiednio: </w:t>
      </w:r>
    </w:p>
    <w:p w14:paraId="173A3B20" w14:textId="77777777" w:rsidR="00FC2A6A" w:rsidRDefault="00880935">
      <w:pPr>
        <w:ind w:left="567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a) Wykonawcy;</w:t>
      </w:r>
    </w:p>
    <w:p w14:paraId="2FFAFAD7" w14:textId="77777777" w:rsidR="00FC2A6A" w:rsidRDefault="00880935">
      <w:pPr>
        <w:ind w:left="567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b) każdego z członk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konsorcjum (w przypadku składania oferty wsp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lnej) oraz każdego ze wsp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lnik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spółki cywilnej;</w:t>
      </w:r>
    </w:p>
    <w:p w14:paraId="4A75D722" w14:textId="77777777" w:rsidR="00FC2A6A" w:rsidRDefault="00880935">
      <w:pPr>
        <w:tabs>
          <w:tab w:val="left" w:pos="709"/>
        </w:tabs>
        <w:ind w:left="567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c) 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„trzecich”, czyli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na zasoby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powołuje się wykonawca w celu spełnienia warunk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udziału w postępowaniu,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w dziale 17 SWZ oraz przesłanek wykluczenia z </w:t>
      </w:r>
      <w:r w:rsidRPr="00790E4C">
        <w:rPr>
          <w:rFonts w:ascii="Verdana" w:hAnsi="Verdana"/>
        </w:rPr>
        <w:t>post</w:t>
      </w:r>
      <w:r>
        <w:rPr>
          <w:rFonts w:ascii="Verdana" w:hAnsi="Verdana"/>
        </w:rPr>
        <w:t>ępowania,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mowa w art. 108 ust. 1 ustawy Pzp (punkt 13.1. SWZ) oraz art. 109 ust. 1 pkt 4 i 7 ustawy PZP (punkt 13.2. i 13.3 SWZ) i </w:t>
      </w:r>
      <w:r>
        <w:rPr>
          <w:rFonts w:ascii="Tahoma" w:hAnsi="Tahoma"/>
        </w:rPr>
        <w:t>w art.</w:t>
      </w:r>
      <w:r>
        <w:rPr>
          <w:rFonts w:ascii="Verdana" w:hAnsi="Verdana"/>
        </w:rPr>
        <w:t xml:space="preserve"> 7 ustawy z dnia 13 kwietnia 2022 r.</w:t>
      </w:r>
      <w:r>
        <w:rPr>
          <w:rFonts w:ascii="Verdana" w:hAnsi="Verdana"/>
          <w:b/>
          <w:bCs/>
        </w:rPr>
        <w:t xml:space="preserve"> – </w:t>
      </w:r>
      <w:r>
        <w:rPr>
          <w:rFonts w:ascii="Verdana" w:hAnsi="Verdana"/>
          <w:i/>
          <w:iCs/>
        </w:rPr>
        <w:t>o szczeg</w:t>
      </w:r>
      <w:r>
        <w:rPr>
          <w:rFonts w:ascii="Verdana" w:hAnsi="Verdana"/>
          <w:i/>
          <w:iCs/>
          <w:lang w:val="es-ES_tradnl"/>
        </w:rPr>
        <w:t>ó</w:t>
      </w:r>
      <w:r>
        <w:rPr>
          <w:rFonts w:ascii="Verdana" w:hAnsi="Verdana"/>
          <w:i/>
          <w:iCs/>
        </w:rPr>
        <w:t>lnych rozwiązaniach w zakresie przeciwdziałania wspieraniu agresji na Ukrainę oraz służących ochronie bezpieczeństwa narodowego (t.j. Dz. U. z 2025 r., poz. 514)</w:t>
      </w:r>
      <w:r>
        <w:rPr>
          <w:rFonts w:ascii="Verdana" w:hAnsi="Verdana"/>
        </w:rPr>
        <w:t xml:space="preserve">. </w:t>
      </w:r>
    </w:p>
    <w:p w14:paraId="25CB02B4" w14:textId="77777777" w:rsidR="00FC2A6A" w:rsidRDefault="00880935">
      <w:pPr>
        <w:tabs>
          <w:tab w:val="left" w:pos="709"/>
        </w:tabs>
        <w:ind w:left="283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3) </w:t>
      </w:r>
      <w:r>
        <w:rPr>
          <w:rFonts w:ascii="Verdana" w:hAnsi="Verdana"/>
          <w:b/>
          <w:bCs/>
        </w:rPr>
        <w:t>Zobowiązania podmiot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 udostępniających zasoby na kt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re wykonawca będzie się powoływał w celu spełniania warunk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 udziału w </w:t>
      </w:r>
      <w:r w:rsidRPr="00790E4C">
        <w:rPr>
          <w:rFonts w:ascii="Verdana" w:hAnsi="Verdana"/>
          <w:b/>
          <w:bCs/>
        </w:rPr>
        <w:t>post</w:t>
      </w:r>
      <w:r>
        <w:rPr>
          <w:rFonts w:ascii="Verdana" w:hAnsi="Verdana"/>
          <w:b/>
          <w:bCs/>
        </w:rPr>
        <w:t>ępowaniu, o kt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rych mowa w dziale 17 SWZ. </w:t>
      </w:r>
      <w:r>
        <w:rPr>
          <w:rFonts w:ascii="Verdana" w:hAnsi="Verdana"/>
        </w:rPr>
        <w:t>Zgodnie z art. 118 ust. 3 ustawy Pzp musi złożyć wraz z ofertą zobowiązania ww.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</w:t>
      </w:r>
      <w:r>
        <w:rPr>
          <w:rFonts w:ascii="Verdana" w:hAnsi="Verdana"/>
          <w:b/>
          <w:bCs/>
        </w:rPr>
        <w:t xml:space="preserve"> </w:t>
      </w:r>
      <w:r>
        <w:rPr>
          <w:rFonts w:ascii="Verdana" w:hAnsi="Verdana"/>
        </w:rPr>
        <w:t>do oddania mu do dyspozycji tych zasob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na potrzeby realizacji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wienia albo </w:t>
      </w:r>
      <w:r>
        <w:rPr>
          <w:rFonts w:ascii="Verdana" w:hAnsi="Verdana"/>
          <w:b/>
          <w:bCs/>
        </w:rPr>
        <w:t>inne podmiotowe środki dowodowe</w:t>
      </w:r>
      <w:r>
        <w:rPr>
          <w:rFonts w:ascii="Verdana" w:hAnsi="Verdana"/>
        </w:rPr>
        <w:t xml:space="preserve"> potwierdzające, że wykonawca realizując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wienie, będzie dysponował niezbędnymi zasobami tych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w.</w:t>
      </w:r>
    </w:p>
    <w:p w14:paraId="78337493" w14:textId="77777777" w:rsidR="00FC2A6A" w:rsidRDefault="00880935">
      <w:pPr>
        <w:ind w:left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Zgodnie z art. 118 ust. 4 ustawy Pzp zobowiązanie podmiotu udostępniającego zasoby,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rego wz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</w:t>
      </w:r>
      <w:r>
        <w:rPr>
          <w:rFonts w:ascii="Verdana" w:hAnsi="Verdana"/>
          <w:lang w:val="nl-NL"/>
        </w:rPr>
        <w:t xml:space="preserve"> za</w:t>
      </w:r>
      <w:r>
        <w:rPr>
          <w:rFonts w:ascii="Verdana" w:hAnsi="Verdana"/>
        </w:rPr>
        <w:t>łącznik nr 5 do SWZ, musi potwierdzać, że stosunek łączący wykonawcę z podmiotami udostępniającymi zasoby gwarantuje rzeczywisty dostęp do tych zasob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oraz musi określać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</w:t>
      </w:r>
      <w:r w:rsidRPr="00790E4C">
        <w:rPr>
          <w:rFonts w:ascii="Verdana" w:hAnsi="Verdana"/>
        </w:rPr>
        <w:t>ci:</w:t>
      </w:r>
    </w:p>
    <w:p w14:paraId="690C2CA7" w14:textId="77777777" w:rsidR="00FC2A6A" w:rsidRDefault="00880935">
      <w:pPr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a) zakres dostępnych wykonawcy zasob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podmiotu udostępniającego zasoby;</w:t>
      </w:r>
    </w:p>
    <w:p w14:paraId="1319E93F" w14:textId="77777777" w:rsidR="00FC2A6A" w:rsidRDefault="00880935">
      <w:pPr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b) </w:t>
      </w:r>
      <w:bookmarkStart w:id="5" w:name="_Hlk85444602"/>
      <w:r w:rsidRPr="00790E4C">
        <w:rPr>
          <w:rFonts w:ascii="Verdana" w:hAnsi="Verdana"/>
        </w:rPr>
        <w:t>spos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i okres udostępnienia</w:t>
      </w:r>
      <w:bookmarkEnd w:id="5"/>
      <w:r>
        <w:rPr>
          <w:rFonts w:ascii="Verdana" w:hAnsi="Verdana"/>
        </w:rPr>
        <w:t xml:space="preserve"> wykonawcy i wykorzystania przez niego zasob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podmiotu udostępniającego te zasoby przy wykonywaniu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wienia;</w:t>
      </w:r>
    </w:p>
    <w:p w14:paraId="6415E2E9" w14:textId="77777777" w:rsidR="00FC2A6A" w:rsidRDefault="00880935">
      <w:pPr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c) czy i w jakim zakresie podmiot udostępniający zasoby, na zdolnościach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rego wykonawca polega w odniesieniu do warunk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udziału w </w:t>
      </w:r>
      <w:r w:rsidRPr="00790E4C">
        <w:rPr>
          <w:rFonts w:ascii="Verdana" w:hAnsi="Verdana"/>
        </w:rPr>
        <w:t>post</w:t>
      </w:r>
      <w:r>
        <w:rPr>
          <w:rFonts w:ascii="Verdana" w:hAnsi="Verdana"/>
        </w:rPr>
        <w:t>ępowaniu dotyczących wykształcenia, kwalifikacji zawodowych lub doświadczenia, zrealizuje usługi,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wskazane zdolności dotyczą.</w:t>
      </w:r>
    </w:p>
    <w:p w14:paraId="36AEFA5C" w14:textId="77777777" w:rsidR="00FC2A6A" w:rsidRDefault="00880935">
      <w:pPr>
        <w:ind w:left="283" w:hanging="283"/>
        <w:jc w:val="both"/>
        <w:rPr>
          <w:rFonts w:ascii="Verdana" w:eastAsia="Verdana" w:hAnsi="Verdana" w:cs="Verdana"/>
          <w:strike/>
        </w:rPr>
      </w:pPr>
      <w:r>
        <w:rPr>
          <w:rFonts w:ascii="Verdana" w:hAnsi="Verdana"/>
        </w:rPr>
        <w:t>4) </w:t>
      </w:r>
      <w:r>
        <w:rPr>
          <w:rFonts w:ascii="Verdana" w:hAnsi="Verdana"/>
          <w:b/>
          <w:bCs/>
        </w:rPr>
        <w:t xml:space="preserve">Pełnomocnictwo </w:t>
      </w:r>
      <w:r>
        <w:rPr>
          <w:rFonts w:ascii="Verdana" w:hAnsi="Verdana"/>
        </w:rPr>
        <w:t xml:space="preserve">(jeżeli dotyczy). </w:t>
      </w:r>
    </w:p>
    <w:p w14:paraId="71C75C9B" w14:textId="77777777" w:rsidR="00FC2A6A" w:rsidRDefault="00880935">
      <w:pPr>
        <w:pStyle w:val="awciety"/>
        <w:spacing w:line="240" w:lineRule="auto"/>
        <w:ind w:left="283" w:firstLine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Upoważnienie os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b podpisujących ofertę musi bezpośrednio wynikać z dokument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w dołączonych do oferty</w:t>
      </w:r>
      <w:r>
        <w:rPr>
          <w:rFonts w:ascii="Verdana" w:hAnsi="Verdana"/>
          <w:sz w:val="20"/>
          <w:szCs w:val="20"/>
        </w:rPr>
        <w:t>. Oznacza to, że jeżeli upoważnienie takie nie wynika wprost z dokumentu stwierdzającego status prawny wykonawcy, to do oferty należy dołączyć stosowne pełnomocnictwo w formie oryginału lub kserokopii potwierdzonej notarialnie, ustanowione do reprezentowania wykonawcy/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ubiegającego/ych się o udzielenie 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 publicznego.</w:t>
      </w:r>
    </w:p>
    <w:p w14:paraId="0838A790" w14:textId="77777777" w:rsidR="00FC2A6A" w:rsidRDefault="00880935">
      <w:pPr>
        <w:pStyle w:val="awciety"/>
        <w:spacing w:line="240" w:lineRule="auto"/>
        <w:ind w:left="283" w:firstLine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 przypadku składania oferty wsp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lnej przez kilku przedsiębiorc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 xml:space="preserve"> (tzw. konsorcjum) członkowie muszą ustanowić pełnomocnika do reprezentowania ich w </w:t>
      </w:r>
      <w:r w:rsidRPr="00790E4C">
        <w:rPr>
          <w:rFonts w:ascii="Verdana" w:hAnsi="Verdana"/>
          <w:sz w:val="20"/>
          <w:szCs w:val="20"/>
        </w:rPr>
        <w:t>post</w:t>
      </w:r>
      <w:r>
        <w:rPr>
          <w:rFonts w:ascii="Verdana" w:hAnsi="Verdana"/>
          <w:sz w:val="20"/>
          <w:szCs w:val="20"/>
        </w:rPr>
        <w:t>ępowaniu o udzielenie zam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wienia albo do reprezentowania w </w:t>
      </w:r>
      <w:r w:rsidRPr="00790E4C">
        <w:rPr>
          <w:rFonts w:ascii="Verdana" w:hAnsi="Verdana"/>
          <w:sz w:val="20"/>
          <w:szCs w:val="20"/>
        </w:rPr>
        <w:t>post</w:t>
      </w:r>
      <w:r>
        <w:rPr>
          <w:rFonts w:ascii="Verdana" w:hAnsi="Verdana"/>
          <w:sz w:val="20"/>
          <w:szCs w:val="20"/>
        </w:rPr>
        <w:t>ępowaniu i zawarcia umowy. Do oferty należy dołączyć stosowne pełnomocnictwo, podpisane przez osoby upoważ</w:t>
      </w:r>
      <w:r w:rsidRPr="00790E4C">
        <w:rPr>
          <w:rFonts w:ascii="Verdana" w:hAnsi="Verdana"/>
          <w:sz w:val="20"/>
          <w:szCs w:val="20"/>
        </w:rPr>
        <w:t>nione do sk</w:t>
      </w:r>
      <w:r>
        <w:rPr>
          <w:rFonts w:ascii="Verdana" w:hAnsi="Verdana"/>
          <w:sz w:val="20"/>
          <w:szCs w:val="20"/>
        </w:rPr>
        <w:t>ładania oświadczeń woli każdego z członk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w.</w:t>
      </w:r>
    </w:p>
    <w:p w14:paraId="0080FF88" w14:textId="77777777" w:rsidR="00FC2A6A" w:rsidRDefault="00880935">
      <w:pPr>
        <w:pStyle w:val="Styl1"/>
      </w:pPr>
      <w:r>
        <w:t>11. ZŁOŻ</w:t>
      </w:r>
      <w:r>
        <w:rPr>
          <w:lang w:val="de-DE"/>
        </w:rPr>
        <w:t>ENIE OFERTY.</w:t>
      </w:r>
    </w:p>
    <w:p w14:paraId="6FD7AB11" w14:textId="77777777" w:rsidR="00FC2A6A" w:rsidRDefault="00FC2A6A">
      <w:pPr>
        <w:ind w:left="1134" w:hanging="708"/>
        <w:jc w:val="both"/>
        <w:rPr>
          <w:rFonts w:ascii="Verdana" w:eastAsia="Verdana" w:hAnsi="Verdana" w:cs="Verdana"/>
        </w:rPr>
      </w:pPr>
    </w:p>
    <w:p w14:paraId="3FCAA0E4" w14:textId="77777777" w:rsidR="00FC2A6A" w:rsidRDefault="00880935">
      <w:pPr>
        <w:pStyle w:val="Default"/>
        <w:ind w:left="567" w:hanging="56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11.1. Wykonawca skł</w:t>
      </w:r>
      <w:r>
        <w:rPr>
          <w:rFonts w:ascii="Verdana" w:hAnsi="Verdana"/>
          <w:sz w:val="20"/>
          <w:szCs w:val="20"/>
          <w:lang w:val="es-ES_tradnl"/>
        </w:rPr>
        <w:t>ada</w:t>
      </w:r>
      <w:r>
        <w:rPr>
          <w:rFonts w:ascii="Verdana" w:hAnsi="Verdana"/>
          <w:sz w:val="20"/>
          <w:szCs w:val="20"/>
          <w:lang w:val="pt-PT"/>
        </w:rPr>
        <w:t xml:space="preserve"> ofert</w:t>
      </w:r>
      <w:r>
        <w:rPr>
          <w:rFonts w:ascii="Verdana" w:hAnsi="Verdana"/>
          <w:sz w:val="20"/>
          <w:szCs w:val="20"/>
        </w:rPr>
        <w:t xml:space="preserve">ę za pośrednictwem zakładki „Oferty/wnioski”, widocznej w podglądzie postępowania po zalogowaniu się na konto Wykonawcy. Po wybraniu przycisku „Złóż </w:t>
      </w:r>
      <w:r>
        <w:rPr>
          <w:rFonts w:ascii="Verdana" w:hAnsi="Verdana"/>
          <w:sz w:val="20"/>
          <w:szCs w:val="20"/>
          <w:lang w:val="pt-PT"/>
        </w:rPr>
        <w:t>ofert</w:t>
      </w:r>
      <w:r>
        <w:rPr>
          <w:rFonts w:ascii="Verdana" w:hAnsi="Verdana"/>
          <w:sz w:val="20"/>
          <w:szCs w:val="20"/>
        </w:rPr>
        <w:t>ę” system prezentuje okno składania oferty umożliwiające przekazanie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elektronicznych, w kt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rym znajdują się dwa pola drag&amp;drop („przeciągnij” i „upuść”) służące do dodawania plik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w.</w:t>
      </w:r>
    </w:p>
    <w:p w14:paraId="5B8B17A1" w14:textId="77777777" w:rsidR="00FC2A6A" w:rsidRDefault="00880935">
      <w:pPr>
        <w:pStyle w:val="Default"/>
        <w:ind w:left="567" w:hanging="56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11.2. Wykonawca dodaje wybrany z dysku i uprzednio podpisany „Formularz oferty” w pierwszym polu („Wypełniony formularz oferty”). W kolejnym polu („Załączniki </w:t>
      </w:r>
      <w:r>
        <w:rPr>
          <w:rFonts w:ascii="Verdana" w:hAnsi="Verdana"/>
          <w:sz w:val="20"/>
          <w:szCs w:val="20"/>
        </w:rPr>
        <w:lastRenderedPageBreak/>
        <w:t>i inne dokumenty przedstawione w ofercie przez Wykonawcę”) wykonawca dodaje pozostałe pliki stanowiące ofertę lub składane wraz z ofertą.</w:t>
      </w:r>
    </w:p>
    <w:p w14:paraId="02165C4D" w14:textId="77777777" w:rsidR="00FC2A6A" w:rsidRDefault="00880935">
      <w:pPr>
        <w:pStyle w:val="Default"/>
        <w:ind w:left="567" w:hanging="56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11.3. Jeżeli wraz z ofertą składane są dokumenty zawierające tajemnicę przedsiębiorstwa wykonawca, w celu utrzymania w poufności tych informacji, przekazuje je w wydzielonym i odpowiednio oznaczonym pliku, wraz z jednoczesnym zaznaczeniem w nazwie pliku „Dokument stanowiący tajemnicę przedsiębiorstwa”. Zar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wno załącznik stanowiący tajemnicę przedsiębiorstwa jak i uzasadnienie zastrzeżenia tajemnicy przedsiębiorstwa należy dodać w polu „Załączniki i inne dokumenty przedstawione w ofercie przez Wykonawcę”. </w:t>
      </w:r>
    </w:p>
    <w:p w14:paraId="2EDF9D29" w14:textId="77777777" w:rsidR="00FC2A6A" w:rsidRDefault="00880935">
      <w:pPr>
        <w:pStyle w:val="Default"/>
        <w:ind w:left="567" w:hanging="56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11.4. </w:t>
      </w:r>
      <w:r>
        <w:rPr>
          <w:rFonts w:ascii="Verdana" w:hAnsi="Verdana"/>
          <w:b/>
          <w:bCs/>
          <w:sz w:val="20"/>
          <w:szCs w:val="20"/>
        </w:rPr>
        <w:t xml:space="preserve">Formularz ofertowy </w:t>
      </w:r>
      <w:r>
        <w:rPr>
          <w:rFonts w:ascii="Verdana" w:hAnsi="Verdana"/>
          <w:sz w:val="20"/>
          <w:szCs w:val="20"/>
        </w:rPr>
        <w:t>podpisuje się kwalifikowanym podpisem elektronicznym, podpisem zaufanym lub podpisem osobistym. Rekomendowanym wariantem podpisu jest typ wewnętrzny. Podpis formularza ofertowego wariantem podpisu w typie zewnętrznym 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wnież jest możliwy, tylko w tym przypadku, powstały oddzielny plik podpisu dla tego formularza należy załączyć w polu „Załączniki i inne dokumenty przedstawione w ofercie przez Wykonawcę”. </w:t>
      </w:r>
    </w:p>
    <w:p w14:paraId="539D07A9" w14:textId="77777777" w:rsidR="00FC2A6A" w:rsidRDefault="00880935">
      <w:pPr>
        <w:ind w:left="567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 xml:space="preserve">Pozostałe dokumenty </w:t>
      </w:r>
      <w:r>
        <w:rPr>
          <w:rFonts w:ascii="Verdana" w:hAnsi="Verdana"/>
        </w:rPr>
        <w:t>wchodzące w skład oferty lub składane wraz z ofertą,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są zgodne z ustawą Pzp lub rozporządzeniem Prezesa Rady Ministr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w sprawie wymagań dla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elektronicznych opatrzone kwalifikowanym podpisem elektronicznym, podpisem zaufanym lub podpisem osobistym, mogą być zgodnie z wyborem wykonawcy/wykonawcy wsp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lnie ubiegającego się o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wienia/podmiotu udostępniającego zasoby opatrzone podpisem typu zewnętrznego lub wewnętrznego. W zależności od rodzaju podpisu i jego typu (zewnętrzny, wewnętrzny) w polu „Załączniki i inne dokumenty przedstawione w ofercie przez Wykonawcę” dodaje się uprzednio podpisane dokumenty wraz z 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wnoznaczne z opatrzeniem wszystkich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zawartych w tym pliku odpowiednio kwalifikowanym podpisem elektronicznym, podpisem zaufanym lub podpisem osobistym.</w:t>
      </w:r>
    </w:p>
    <w:p w14:paraId="4A3BC01A" w14:textId="77777777" w:rsidR="00FC2A6A" w:rsidRDefault="00880935">
      <w:pPr>
        <w:pStyle w:val="Default"/>
        <w:ind w:left="567" w:hanging="56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11.5. System sprawdza, czy złożone pliki są podpisane i automatycznie je szyfruje, jednocześnie informując o tym wykonawcę. Potwierdzenie czasu przekazania i odbioru oferty znajduje się w Elektronicznym Potwierdzeniu Przesłania (EPP) i Elektronicznym Potwierdzeniu Odebrania (EPO). EPP i EPO dostępne są dla zalogowanego Wykonawcy w zakładce „Oferty/Wnioski”. </w:t>
      </w:r>
    </w:p>
    <w:p w14:paraId="714579E3" w14:textId="77777777" w:rsidR="00FC2A6A" w:rsidRDefault="00880935">
      <w:pPr>
        <w:pStyle w:val="Default"/>
        <w:ind w:left="567" w:hanging="56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11.6. </w:t>
      </w:r>
      <w:r w:rsidRPr="00790E4C">
        <w:rPr>
          <w:rFonts w:ascii="Verdana" w:hAnsi="Verdana"/>
          <w:sz w:val="20"/>
          <w:szCs w:val="20"/>
        </w:rPr>
        <w:t>Oferta mo</w:t>
      </w:r>
      <w:r>
        <w:rPr>
          <w:rFonts w:ascii="Verdana" w:hAnsi="Verdana"/>
          <w:sz w:val="20"/>
          <w:szCs w:val="20"/>
        </w:rPr>
        <w:t xml:space="preserve">że być złożona tylko do upływu terminu składania ofert. </w:t>
      </w:r>
    </w:p>
    <w:p w14:paraId="1161EE82" w14:textId="77777777" w:rsidR="00FC2A6A" w:rsidRDefault="00880935">
      <w:pPr>
        <w:pStyle w:val="Default"/>
        <w:ind w:left="567" w:hanging="56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11.7. Wykonawca może przed upływem terminu składania ofert wycofać </w:t>
      </w:r>
      <w:r>
        <w:rPr>
          <w:rFonts w:ascii="Verdana" w:hAnsi="Verdana"/>
          <w:sz w:val="20"/>
          <w:szCs w:val="20"/>
          <w:lang w:val="pt-PT"/>
        </w:rPr>
        <w:t>ofert</w:t>
      </w:r>
      <w:r>
        <w:rPr>
          <w:rFonts w:ascii="Verdana" w:hAnsi="Verdana"/>
          <w:sz w:val="20"/>
          <w:szCs w:val="20"/>
        </w:rPr>
        <w:t xml:space="preserve">ę. Wykonawca wycofuje ofertę w zakładce „Oferty/wnioski” używając przycisku „Wycofaj ofertę”. </w:t>
      </w:r>
    </w:p>
    <w:p w14:paraId="75079A36" w14:textId="77777777" w:rsidR="00FC2A6A" w:rsidRDefault="00880935">
      <w:pPr>
        <w:pStyle w:val="Default"/>
        <w:ind w:left="567" w:hanging="56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11.8. Maksymalny łączny rozmiar plik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stanowiących ofertę lub składanych wraz z ofertą to</w:t>
      </w:r>
      <w:r>
        <w:rPr>
          <w:rFonts w:ascii="Verdana" w:hAnsi="Verdana"/>
          <w:sz w:val="20"/>
          <w:szCs w:val="20"/>
          <w:lang w:val="de-DE"/>
        </w:rPr>
        <w:t xml:space="preserve"> 250 MB.</w:t>
      </w:r>
    </w:p>
    <w:p w14:paraId="3FB3F12B" w14:textId="01BE1A40" w:rsidR="00FC2A6A" w:rsidRDefault="00880935">
      <w:pPr>
        <w:pStyle w:val="Default"/>
        <w:ind w:left="567" w:hanging="567"/>
        <w:jc w:val="both"/>
        <w:rPr>
          <w:rFonts w:ascii="Verdana" w:eastAsia="Verdana" w:hAnsi="Verdana" w:cs="Verdana"/>
        </w:rPr>
      </w:pPr>
      <w:r>
        <w:rPr>
          <w:rFonts w:ascii="Verdana" w:hAnsi="Verdana"/>
          <w:sz w:val="20"/>
          <w:szCs w:val="20"/>
        </w:rPr>
        <w:t xml:space="preserve">11.9 </w:t>
      </w:r>
      <w:r>
        <w:rPr>
          <w:rFonts w:ascii="Verdana" w:hAnsi="Verdana"/>
          <w:b/>
          <w:bCs/>
          <w:sz w:val="20"/>
          <w:szCs w:val="20"/>
          <w:lang w:val="da-DK"/>
        </w:rPr>
        <w:t>Termin składania</w:t>
      </w:r>
      <w:r>
        <w:rPr>
          <w:rFonts w:ascii="Verdana" w:hAnsi="Verdana"/>
          <w:b/>
          <w:bCs/>
          <w:sz w:val="20"/>
          <w:szCs w:val="20"/>
        </w:rPr>
        <w:t xml:space="preserve"> ofert:</w:t>
      </w:r>
      <w:r>
        <w:rPr>
          <w:rFonts w:ascii="Verdana" w:hAnsi="Verdana"/>
          <w:sz w:val="20"/>
          <w:szCs w:val="20"/>
        </w:rPr>
        <w:t xml:space="preserve"> </w:t>
      </w:r>
      <w:r w:rsidR="000C64EE" w:rsidRPr="000C64EE">
        <w:rPr>
          <w:rFonts w:ascii="Verdana" w:hAnsi="Verdana"/>
          <w:b/>
          <w:bCs/>
          <w:sz w:val="20"/>
          <w:szCs w:val="20"/>
        </w:rPr>
        <w:t>0</w:t>
      </w:r>
      <w:r w:rsidR="00855291">
        <w:rPr>
          <w:rFonts w:ascii="Verdana" w:hAnsi="Verdana"/>
          <w:b/>
          <w:bCs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.</w:t>
      </w:r>
      <w:r w:rsidR="000C46D1" w:rsidRPr="000C46D1">
        <w:rPr>
          <w:rFonts w:ascii="Verdana" w:hAnsi="Verdana"/>
          <w:b/>
          <w:bCs/>
          <w:sz w:val="20"/>
          <w:szCs w:val="20"/>
        </w:rPr>
        <w:t>09</w:t>
      </w:r>
      <w:r>
        <w:rPr>
          <w:rFonts w:ascii="Verdana" w:hAnsi="Verdana"/>
          <w:b/>
          <w:bCs/>
          <w:sz w:val="20"/>
          <w:szCs w:val="20"/>
        </w:rPr>
        <w:t>.2026 r. do godziny 10:00</w:t>
      </w:r>
    </w:p>
    <w:p w14:paraId="7537D9A8" w14:textId="77777777" w:rsidR="00FC2A6A" w:rsidRDefault="00880935">
      <w:pPr>
        <w:ind w:left="567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 xml:space="preserve">Po upłynięciu terminu składania ofert, a przed </w:t>
      </w:r>
      <w:r>
        <w:rPr>
          <w:rFonts w:ascii="Verdana" w:hAnsi="Verdana"/>
          <w:b/>
          <w:bCs/>
          <w:u w:val="single"/>
        </w:rPr>
        <w:t>otwarciem ofert zamawiający</w:t>
      </w:r>
      <w:r>
        <w:rPr>
          <w:rFonts w:ascii="Verdana" w:hAnsi="Verdana"/>
          <w:b/>
          <w:bCs/>
        </w:rPr>
        <w:t xml:space="preserve"> udostępni na stronie internetowej prowadzonego postępowania informację o kwocie, jaką zamawiający zamierza przeznaczyć na sfinansowanie zam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wienia. </w:t>
      </w:r>
    </w:p>
    <w:p w14:paraId="7AA5F677" w14:textId="77777777" w:rsidR="00FC2A6A" w:rsidRDefault="00880935">
      <w:pPr>
        <w:pStyle w:val="Styl1"/>
      </w:pPr>
      <w:r>
        <w:t>12. </w:t>
      </w:r>
      <w:r>
        <w:rPr>
          <w:lang w:val="de-DE"/>
        </w:rPr>
        <w:t>OTWARCIE OFERT.</w:t>
      </w:r>
    </w:p>
    <w:p w14:paraId="4BED3DEC" w14:textId="5FCBB092" w:rsidR="00FC2A6A" w:rsidRDefault="00880935">
      <w:pPr>
        <w:ind w:left="567" w:hanging="567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</w:rPr>
        <w:t>12.1. </w:t>
      </w:r>
      <w:r>
        <w:rPr>
          <w:rFonts w:ascii="Verdana" w:hAnsi="Verdana"/>
          <w:b/>
          <w:bCs/>
        </w:rPr>
        <w:t xml:space="preserve">Otwarcie ofert nastąpi w dniu </w:t>
      </w:r>
      <w:r w:rsidR="000C64EE">
        <w:rPr>
          <w:rFonts w:ascii="Verdana" w:hAnsi="Verdana"/>
          <w:b/>
          <w:bCs/>
        </w:rPr>
        <w:t>0</w:t>
      </w:r>
      <w:r w:rsidR="00855291">
        <w:rPr>
          <w:rFonts w:ascii="Verdana" w:hAnsi="Verdana"/>
          <w:b/>
          <w:bCs/>
        </w:rPr>
        <w:t>4</w:t>
      </w:r>
      <w:r>
        <w:rPr>
          <w:rFonts w:ascii="Verdana" w:hAnsi="Verdana"/>
          <w:b/>
          <w:bCs/>
        </w:rPr>
        <w:t>.</w:t>
      </w:r>
      <w:r w:rsidR="000C46D1">
        <w:rPr>
          <w:rFonts w:ascii="Verdana" w:hAnsi="Verdana"/>
          <w:b/>
          <w:bCs/>
        </w:rPr>
        <w:t>09</w:t>
      </w:r>
      <w:r>
        <w:rPr>
          <w:rFonts w:ascii="Verdana" w:hAnsi="Verdana"/>
          <w:b/>
          <w:bCs/>
        </w:rPr>
        <w:t>.2026 r. o godzinie 11:00</w:t>
      </w:r>
      <w:r>
        <w:rPr>
          <w:rFonts w:ascii="Verdana" w:hAnsi="Verdana"/>
        </w:rPr>
        <w:t xml:space="preserve"> </w:t>
      </w:r>
    </w:p>
    <w:p w14:paraId="676D68F7" w14:textId="77777777" w:rsidR="00FC2A6A" w:rsidRDefault="00880935">
      <w:pPr>
        <w:ind w:left="567" w:hanging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12.2. Niezwłocznie po otwarciu ofert zamawiający udostępni na stronie internetowej prowadzonego postępowania informacje o: nazwach albo imionach i nazwiskach oraz siedzibach lub miejscach prowadzonej działalności gospodarczej albo miejscach zamieszkania wykonawc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oferty zostały otwarte; oraz cenach zawartych w ofertach.</w:t>
      </w:r>
    </w:p>
    <w:p w14:paraId="6B60AA96" w14:textId="77777777" w:rsidR="00FC2A6A" w:rsidRDefault="00880935">
      <w:pPr>
        <w:pStyle w:val="Styl1"/>
      </w:pPr>
      <w:r>
        <w:lastRenderedPageBreak/>
        <w:t>13. PODSTAWY WYKLUCZENIA, O KTÓ</w:t>
      </w:r>
      <w:r w:rsidRPr="00790E4C">
        <w:t>RYCH MOWA W ART. 108 UST. 1 ORAZ W</w:t>
      </w:r>
      <w:r>
        <w:t> ART. 109 UST. 1 USTAWY PZP.</w:t>
      </w:r>
    </w:p>
    <w:p w14:paraId="767D3B0B" w14:textId="77777777" w:rsidR="00FC2A6A" w:rsidRDefault="00FC2A6A">
      <w:pPr>
        <w:ind w:left="1134" w:hanging="708"/>
        <w:jc w:val="both"/>
        <w:rPr>
          <w:rFonts w:ascii="Verdana" w:eastAsia="Verdana" w:hAnsi="Verdana" w:cs="Verdana"/>
        </w:rPr>
      </w:pPr>
    </w:p>
    <w:p w14:paraId="3D4F0D42" w14:textId="77777777" w:rsidR="00FC2A6A" w:rsidRDefault="00880935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1. O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mogą ubiegać się Wykonawcy,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nie podlegają wykluczeniu z postępowania na postawie:</w:t>
      </w:r>
    </w:p>
    <w:p w14:paraId="1CBC64FC" w14:textId="77777777" w:rsidR="00FC2A6A" w:rsidRDefault="00880935">
      <w:pPr>
        <w:pStyle w:val="Tekstkomentarza"/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1) art. 108 ust. 1 ustawy i art. 109 ust. 1 pkt 4 i 7 ustawy Prawo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wień Publicznych, </w:t>
      </w:r>
    </w:p>
    <w:p w14:paraId="027AE062" w14:textId="77777777" w:rsidR="00FC2A6A" w:rsidRDefault="00880935">
      <w:pPr>
        <w:pStyle w:val="Tekstkomentarza"/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2) art. 7 ust. 1 ustawy z dnia 13 kwietnia 2022 r. o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lnych rozwiązaniach w zakresie przeciwdziałania wspieraniu agresji na Ukrainę oraz służących ochronie bezpieczeństwa narodowego.</w:t>
      </w:r>
    </w:p>
    <w:p w14:paraId="3EFEB1FE" w14:textId="77777777" w:rsidR="00FC2A6A" w:rsidRDefault="00880935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2. Zgodnie z art. 109 ust. 1 pkt 4 ustawy z postępowania o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zamawiający wykluczy Wykonawcę w stosunku, do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rego otwarto likwidację</w:t>
      </w:r>
      <w:r>
        <w:rPr>
          <w:rFonts w:ascii="Verdana" w:hAnsi="Verdana"/>
          <w:lang w:val="da-DK"/>
        </w:rPr>
        <w:t>, ogłoszono</w:t>
      </w:r>
      <w:r>
        <w:rPr>
          <w:rFonts w:ascii="Verdana" w:hAnsi="Verdana"/>
        </w:rPr>
        <w:t xml:space="preserve"> upadłość,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rego aktywami zarządza likwidator lub sąd, zawarł układ</w:t>
      </w:r>
      <w:r>
        <w:rPr>
          <w:rFonts w:ascii="Verdana" w:hAnsi="Verdana"/>
          <w:lang w:val="nl-NL"/>
        </w:rPr>
        <w:t xml:space="preserve"> z</w:t>
      </w:r>
      <w:r>
        <w:rPr>
          <w:rFonts w:ascii="Verdana" w:hAnsi="Verdana"/>
        </w:rPr>
        <w:t> wierzycielami,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rego działalność gospodarcza jest zawieszona albo znajduje się on w innej tego rodzaju sytuacji wynikającej z podobnej procedury przewidzianej w przepisach miejsca wszczęcia tej procedury.</w:t>
      </w:r>
    </w:p>
    <w:p w14:paraId="4BFF456D" w14:textId="77777777" w:rsidR="00FC2A6A" w:rsidRDefault="00880935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3. Zgodnie z art. 109 ust. 1 pkt 7 ustawy z postępowania o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zamawiający wykluczy Wykonawcę,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</w:t>
      </w:r>
      <w:r>
        <w:rPr>
          <w:rFonts w:ascii="Verdana" w:hAnsi="Verdana"/>
          <w:shd w:val="clear" w:color="auto" w:fill="FFFFFF"/>
        </w:rPr>
        <w:t>z przyczyn leżących po jego stronie, w znacznym stopniu lub zakresie nie wykonał lub nienależycie wykonał albo długotrwale nienależycie wykonywał istotne zobowiązanie wynikające z wcześniejszej umowy w sprawie zam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wienia publicznego lub umowy koncesji, co doprowadziło do wypowiedzenia lub odstąpienia od umowy, odszkodowania, wykonania zastępczego lub realizacji uprawnień z tytułu rękojmi za wady</w:t>
      </w:r>
    </w:p>
    <w:p w14:paraId="1B174383" w14:textId="77777777" w:rsidR="00FC2A6A" w:rsidRDefault="00880935">
      <w:pPr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4. Wykonawca może zostać wykluczony przez Zamawiającego na każdym etapie postępowania o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wienia.</w:t>
      </w:r>
    </w:p>
    <w:p w14:paraId="6685B50E" w14:textId="77777777" w:rsidR="00FC2A6A" w:rsidRDefault="00880935">
      <w:pPr>
        <w:pStyle w:val="Styl1"/>
      </w:pPr>
      <w:r>
        <w:t>14. SPOSÓ</w:t>
      </w:r>
      <w:r>
        <w:rPr>
          <w:lang w:val="de-DE"/>
        </w:rPr>
        <w:t>B OBLICZENIA CENY OFERTY.</w:t>
      </w:r>
    </w:p>
    <w:p w14:paraId="327FCA54" w14:textId="77777777" w:rsidR="00FC2A6A" w:rsidRDefault="00FC2A6A">
      <w:pPr>
        <w:ind w:left="426"/>
        <w:jc w:val="both"/>
        <w:rPr>
          <w:rFonts w:ascii="Verdana" w:eastAsia="Verdana" w:hAnsi="Verdana" w:cs="Verdana"/>
        </w:rPr>
      </w:pPr>
    </w:p>
    <w:p w14:paraId="6B81D619" w14:textId="77777777" w:rsidR="00FC2A6A" w:rsidRDefault="00880935">
      <w:pPr>
        <w:widowControl w:val="0"/>
        <w:numPr>
          <w:ilvl w:val="0"/>
          <w:numId w:val="19"/>
        </w:numPr>
        <w:jc w:val="both"/>
        <w:rPr>
          <w:rFonts w:ascii="Verdana" w:hAnsi="Verdana"/>
        </w:rPr>
      </w:pPr>
      <w:r>
        <w:rPr>
          <w:rFonts w:ascii="Verdana" w:hAnsi="Verdana"/>
        </w:rPr>
        <w:t>Cena oferty uwzględnia wszystkie zobowiązania, musi być podana w PLN cyfrowo i słownie, z dokładnością do dw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ch miejsc po przecinku, na odpowiednim „formularzu ofertowym” stanowiącym załącznik do niniejszej specyfikacji warunk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wienia.</w:t>
      </w:r>
    </w:p>
    <w:p w14:paraId="6EFF7843" w14:textId="77777777" w:rsidR="00FC2A6A" w:rsidRDefault="00880935">
      <w:pPr>
        <w:widowControl w:val="0"/>
        <w:numPr>
          <w:ilvl w:val="0"/>
          <w:numId w:val="19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Cena podana w ofercie obejmuje wszystkie koszty i składniki związane </w:t>
      </w:r>
      <w:r>
        <w:rPr>
          <w:rFonts w:ascii="Verdana" w:eastAsia="Verdana" w:hAnsi="Verdana" w:cs="Verdana"/>
        </w:rPr>
        <w:br/>
      </w:r>
      <w:r>
        <w:rPr>
          <w:rFonts w:ascii="Verdana" w:hAnsi="Verdana"/>
        </w:rPr>
        <w:t>z wykonaniem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oraz warunkami stawianymi przez Zamawiającego.</w:t>
      </w:r>
    </w:p>
    <w:p w14:paraId="59B593DB" w14:textId="77777777" w:rsidR="00FC2A6A" w:rsidRDefault="00880935">
      <w:pPr>
        <w:widowControl w:val="0"/>
        <w:numPr>
          <w:ilvl w:val="0"/>
          <w:numId w:val="19"/>
        </w:numPr>
        <w:jc w:val="both"/>
        <w:rPr>
          <w:rFonts w:ascii="Verdana" w:hAnsi="Verdana"/>
        </w:rPr>
      </w:pPr>
      <w:r>
        <w:rPr>
          <w:rFonts w:ascii="Verdana" w:hAnsi="Verdana"/>
        </w:rPr>
        <w:t>Cena podana w ofercie musi obejmować cały okres trwania umowy.</w:t>
      </w:r>
    </w:p>
    <w:p w14:paraId="25F61998" w14:textId="77777777" w:rsidR="00FC2A6A" w:rsidRDefault="00880935">
      <w:pPr>
        <w:widowControl w:val="0"/>
        <w:numPr>
          <w:ilvl w:val="0"/>
          <w:numId w:val="19"/>
        </w:numPr>
        <w:jc w:val="both"/>
        <w:rPr>
          <w:rFonts w:ascii="Verdana" w:hAnsi="Verdana"/>
        </w:rPr>
      </w:pPr>
      <w:r>
        <w:rPr>
          <w:rFonts w:ascii="Verdana" w:hAnsi="Verdana"/>
        </w:rPr>
        <w:t>Cena  może być tylko jedna za wykonanie przedmiotu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wienia.</w:t>
      </w:r>
    </w:p>
    <w:p w14:paraId="6D40984F" w14:textId="77777777" w:rsidR="00FC2A6A" w:rsidRDefault="00880935">
      <w:pPr>
        <w:widowControl w:val="0"/>
        <w:numPr>
          <w:ilvl w:val="0"/>
          <w:numId w:val="19"/>
        </w:numPr>
        <w:jc w:val="both"/>
        <w:rPr>
          <w:rFonts w:ascii="Verdana" w:hAnsi="Verdana"/>
        </w:rPr>
      </w:pPr>
      <w:r>
        <w:rPr>
          <w:rFonts w:ascii="Verdana" w:hAnsi="Verdana"/>
        </w:rPr>
        <w:t>Jeżeli złożona oferta powodować będzie powstanie obowiązku podatkowego Zamawiającego zgodnie z przepisami o podatku od towar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i usług w zakresie dotyczącym wewnątrzwsp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lnotowego nabycia towar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Zamawiający w celu oceny takiej oferty doliczy do oferowanej ceny podatek od towar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i usług,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 miałby obowiązek wypł</w:t>
      </w:r>
      <w:r>
        <w:rPr>
          <w:rFonts w:ascii="Verdana" w:hAnsi="Verdana"/>
          <w:lang w:val="es-ES_tradnl"/>
        </w:rPr>
        <w:t>aci</w:t>
      </w:r>
      <w:r>
        <w:rPr>
          <w:rFonts w:ascii="Verdana" w:hAnsi="Verdana"/>
        </w:rPr>
        <w:t>ć zgodnie z obowiązującymi przepisami.</w:t>
      </w:r>
    </w:p>
    <w:p w14:paraId="62200276" w14:textId="77777777" w:rsidR="00FC2A6A" w:rsidRDefault="00880935">
      <w:pPr>
        <w:widowControl w:val="0"/>
        <w:numPr>
          <w:ilvl w:val="0"/>
          <w:numId w:val="19"/>
        </w:numPr>
        <w:jc w:val="both"/>
        <w:rPr>
          <w:rFonts w:ascii="Verdana" w:hAnsi="Verdana"/>
        </w:rPr>
      </w:pPr>
      <w:r>
        <w:rPr>
          <w:rFonts w:ascii="Verdana" w:hAnsi="Verdana"/>
        </w:rPr>
        <w:t>Prawidłowe ustalenie stawki podatku VAT leży po stronie Wykonawcy. Należy przyjąć obowiązującą stawkę podatku VAT zgodnie z ustawą z dnia 11 marca 2004 r. o podatku od towar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i usług (t.j.: </w:t>
      </w:r>
      <w:bookmarkStart w:id="6" w:name="_Hlk178841934"/>
      <w:r>
        <w:rPr>
          <w:rFonts w:ascii="Verdana" w:hAnsi="Verdana"/>
        </w:rPr>
        <w:t xml:space="preserve">Dz.U. z </w:t>
      </w:r>
      <w:bookmarkEnd w:id="6"/>
      <w:r>
        <w:rPr>
          <w:rFonts w:ascii="Verdana" w:hAnsi="Verdana"/>
        </w:rPr>
        <w:t>2025 r., poz. 775 ze zm.).</w:t>
      </w:r>
    </w:p>
    <w:p w14:paraId="010B5B23" w14:textId="77777777" w:rsidR="00FC2A6A" w:rsidRDefault="00880935">
      <w:pPr>
        <w:spacing w:before="120"/>
        <w:ind w:left="360"/>
        <w:jc w:val="both"/>
        <w:outlineLvl w:val="0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W trakcie wyboru najkorzystniejszej oferty będzie brana pod uwagę przez Komisję Przetargową cena ostateczna.</w:t>
      </w:r>
    </w:p>
    <w:p w14:paraId="2BB40144" w14:textId="77777777" w:rsidR="00FC2A6A" w:rsidRDefault="00880935">
      <w:pPr>
        <w:ind w:left="360"/>
        <w:jc w:val="both"/>
        <w:outlineLvl w:val="0"/>
        <w:rPr>
          <w:rFonts w:ascii="Verdana" w:eastAsia="Verdana" w:hAnsi="Verdana" w:cs="Verdana"/>
          <w:b/>
          <w:bCs/>
        </w:rPr>
      </w:pPr>
      <w:r>
        <w:rPr>
          <w:rFonts w:ascii="Tahoma" w:hAnsi="Tahoma"/>
          <w:b/>
          <w:bCs/>
          <w:sz w:val="22"/>
          <w:szCs w:val="22"/>
        </w:rPr>
        <w:t>Uwaga! Gmina jest płatnikiem podatku VAT</w:t>
      </w:r>
      <w:r>
        <w:rPr>
          <w:rFonts w:ascii="Verdana" w:hAnsi="Verdana"/>
          <w:b/>
          <w:bCs/>
          <w:i/>
          <w:iCs/>
        </w:rPr>
        <w:t>.</w:t>
      </w:r>
    </w:p>
    <w:p w14:paraId="33A16658" w14:textId="77777777" w:rsidR="00FC2A6A" w:rsidRDefault="00FC2A6A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51E01EBD" w14:textId="77777777" w:rsidR="00FC2A6A" w:rsidRDefault="00880935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Kryteriami wyboru oferty najkorzystniejszej będą: </w:t>
      </w:r>
    </w:p>
    <w:p w14:paraId="1E0815E9" w14:textId="77777777" w:rsidR="00FC2A6A" w:rsidRDefault="00880935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1) </w:t>
      </w:r>
      <w:r>
        <w:rPr>
          <w:rFonts w:ascii="Verdana" w:hAnsi="Verdana"/>
          <w:b/>
          <w:bCs/>
        </w:rPr>
        <w:t>cena ryczałtowa brutto</w:t>
      </w:r>
      <w:r>
        <w:rPr>
          <w:rFonts w:ascii="Verdana" w:hAnsi="Verdana"/>
        </w:rPr>
        <w:t xml:space="preserve"> – </w:t>
      </w:r>
      <w:r>
        <w:rPr>
          <w:rFonts w:ascii="Verdana" w:hAnsi="Verdana"/>
          <w:b/>
          <w:bCs/>
        </w:rPr>
        <w:t>100%</w:t>
      </w:r>
      <w:r>
        <w:rPr>
          <w:rFonts w:ascii="Verdana" w:hAnsi="Verdana"/>
        </w:rPr>
        <w:t>;</w:t>
      </w:r>
    </w:p>
    <w:p w14:paraId="373D5453" w14:textId="77777777" w:rsidR="00FC2A6A" w:rsidRDefault="00880935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Oferty nieodrzucone oceniane będą </w:t>
      </w:r>
      <w:r w:rsidRPr="00790E4C">
        <w:rPr>
          <w:rFonts w:ascii="Verdana" w:hAnsi="Verdana"/>
        </w:rPr>
        <w:t>wed</w:t>
      </w:r>
      <w:r>
        <w:rPr>
          <w:rFonts w:ascii="Verdana" w:hAnsi="Verdana"/>
        </w:rPr>
        <w:t>ług wzoru:</w:t>
      </w:r>
    </w:p>
    <w:p w14:paraId="46D8D556" w14:textId="77777777" w:rsidR="00FC2A6A" w:rsidRDefault="00880935">
      <w:pPr>
        <w:ind w:left="426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(Cmin/Cb * 100%) * 100 = liczba punkt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</w:t>
      </w:r>
    </w:p>
    <w:p w14:paraId="077D0E46" w14:textId="77777777" w:rsidR="00FC2A6A" w:rsidRDefault="00880935">
      <w:pPr>
        <w:pStyle w:val="1"/>
        <w:ind w:left="426" w:firstLine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gdzie:</w:t>
      </w:r>
    </w:p>
    <w:p w14:paraId="63995896" w14:textId="77777777" w:rsidR="00FC2A6A" w:rsidRDefault="00880935">
      <w:pPr>
        <w:pStyle w:val="1"/>
        <w:tabs>
          <w:tab w:val="left" w:pos="8566"/>
        </w:tabs>
        <w:ind w:left="993" w:hanging="567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  <w:lang w:val="da-DK"/>
        </w:rPr>
        <w:t xml:space="preserve">Cmin </w:t>
      </w:r>
      <w:r>
        <w:rPr>
          <w:rFonts w:ascii="Verdana" w:hAnsi="Verdana"/>
          <w:sz w:val="20"/>
          <w:szCs w:val="20"/>
        </w:rPr>
        <w:t>– najniższa cena spośr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d ofert nieodrzuconych;</w:t>
      </w:r>
    </w:p>
    <w:p w14:paraId="0CE86570" w14:textId="77777777" w:rsidR="00FC2A6A" w:rsidRDefault="00880935">
      <w:pPr>
        <w:pStyle w:val="1"/>
        <w:tabs>
          <w:tab w:val="left" w:pos="8566"/>
        </w:tabs>
        <w:ind w:left="993" w:hanging="567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Cb – cena oferty rozpatrywanej;</w:t>
      </w:r>
    </w:p>
    <w:p w14:paraId="4A881F3A" w14:textId="77777777" w:rsidR="00FC2A6A" w:rsidRDefault="00880935">
      <w:pPr>
        <w:spacing w:after="120"/>
        <w:ind w:left="993" w:hanging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100 – stały wskaźnik.</w:t>
      </w:r>
    </w:p>
    <w:p w14:paraId="6322CDFC" w14:textId="77777777" w:rsidR="00FC2A6A" w:rsidRDefault="00880935">
      <w:pPr>
        <w:spacing w:before="120"/>
        <w:jc w:val="both"/>
        <w:rPr>
          <w:rFonts w:ascii="Tahoma" w:eastAsia="Tahoma" w:hAnsi="Tahoma" w:cs="Tahoma"/>
          <w:sz w:val="22"/>
          <w:szCs w:val="22"/>
        </w:rPr>
      </w:pPr>
      <w:r>
        <w:rPr>
          <w:rFonts w:ascii="Verdana" w:hAnsi="Verdana"/>
          <w:b/>
          <w:bCs/>
          <w:u w:val="single"/>
        </w:rPr>
        <w:t>Wymagania jakościowe</w:t>
      </w:r>
      <w:r>
        <w:rPr>
          <w:rFonts w:ascii="Verdana" w:hAnsi="Verdana"/>
        </w:rPr>
        <w:t xml:space="preserve"> odnoszące się do co najmniej głównych element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składających się na przedmiot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mowa w art. 246 ust. 2 ustawy Pzp zostały </w:t>
      </w:r>
      <w:r>
        <w:rPr>
          <w:rFonts w:ascii="Verdana" w:hAnsi="Verdana"/>
        </w:rPr>
        <w:lastRenderedPageBreak/>
        <w:t>określone w opisie przedmiotu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czyli w dokumentacji projektowej i specyfikacji technicznej wykonania i odbioru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t. Dokument ten wskazuje parametry wszystkich materiałów i urządzeń,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będą musiały być użyte do realizacji przedmiotu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jak 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wnież zasady wiedzy technicznej wymagane do wykonania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t. Uwzględnia także wszystkie elementy,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mają wpływ na koszty związane z eksploatacją oraz utylizacją przedmiotu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wienia. Dokument opisujący przedmiot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jest tak precyzyjny, że bez względu na fakt, kto będzie wykonawcą przedmiotu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jedyną różnicą będą zaoferowane ceny (tzn. przedmiot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jest zestandaryzowany - identyczny, niezależnie od tego,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 z wykonawc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go wykona). W związku z powyższym zamawiający jest upoważniony do zastosowania ceny jako jedynego kryterium oceny ofert</w:t>
      </w:r>
      <w:r>
        <w:rPr>
          <w:rFonts w:ascii="Tahoma" w:hAnsi="Tahoma"/>
          <w:sz w:val="22"/>
          <w:szCs w:val="22"/>
        </w:rPr>
        <w:t>.</w:t>
      </w:r>
    </w:p>
    <w:p w14:paraId="49451530" w14:textId="77777777" w:rsidR="00FC2A6A" w:rsidRDefault="00880935">
      <w:pPr>
        <w:pStyle w:val="Styl1"/>
      </w:pPr>
      <w:r>
        <w:t>15. </w:t>
      </w:r>
      <w:r>
        <w:rPr>
          <w:lang w:val="de-DE"/>
        </w:rPr>
        <w:t>INFORMACJE O FORMALNO</w:t>
      </w:r>
      <w:r>
        <w:t>Ś</w:t>
      </w:r>
      <w:r>
        <w:rPr>
          <w:lang w:val="de-DE"/>
        </w:rPr>
        <w:t>CIACH, JAKIE MUSZ</w:t>
      </w:r>
      <w:r>
        <w:t xml:space="preserve">Ą ZOSTAĆ </w:t>
      </w:r>
      <w:r>
        <w:rPr>
          <w:lang w:val="es-ES_tradnl"/>
        </w:rPr>
        <w:t>DOPE</w:t>
      </w:r>
      <w:r>
        <w:t>Ł</w:t>
      </w:r>
      <w:r>
        <w:rPr>
          <w:lang w:val="de-DE"/>
        </w:rPr>
        <w:t>NIONE PO</w:t>
      </w:r>
      <w:r>
        <w:t> </w:t>
      </w:r>
      <w:r w:rsidRPr="00790E4C">
        <w:t>WYBORZE OFERTY W CELU ZAWARCIA UMOWY W SPRAWIE ZAM</w:t>
      </w:r>
      <w:r>
        <w:t>Ó</w:t>
      </w:r>
      <w:r>
        <w:rPr>
          <w:lang w:val="de-DE"/>
        </w:rPr>
        <w:t xml:space="preserve">WIENIA PUBLICZNEGO. </w:t>
      </w:r>
    </w:p>
    <w:p w14:paraId="7A4AA7B4" w14:textId="77777777" w:rsidR="00FC2A6A" w:rsidRDefault="00FC2A6A">
      <w:pPr>
        <w:ind w:left="426"/>
        <w:jc w:val="both"/>
        <w:rPr>
          <w:rFonts w:ascii="Verdana" w:eastAsia="Verdana" w:hAnsi="Verdana" w:cs="Verdana"/>
        </w:rPr>
      </w:pPr>
    </w:p>
    <w:p w14:paraId="1D10995B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Z wykonawcą,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 złoży najkorzystniejszą </w:t>
      </w:r>
      <w:r>
        <w:rPr>
          <w:rFonts w:ascii="Verdana" w:hAnsi="Verdana"/>
          <w:lang w:val="pt-PT"/>
        </w:rPr>
        <w:t>ofert</w:t>
      </w:r>
      <w:r>
        <w:rPr>
          <w:rFonts w:ascii="Verdana" w:hAnsi="Verdana"/>
        </w:rPr>
        <w:t>ę, zostanie zawarta umowa. Wz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 umowy stanowi załącznik do SWZ. Termin zawarcia umowy zostanie przekazany wybranemu Wykonawcy. Przed podpisaniem umowy wybrany Wykonawca musi wnieść zabezpieczenie należytego wykonania umowy.</w:t>
      </w:r>
    </w:p>
    <w:p w14:paraId="20D8005E" w14:textId="77777777" w:rsidR="00FC2A6A" w:rsidRDefault="00880935">
      <w:pPr>
        <w:pStyle w:val="Styl1"/>
      </w:pPr>
      <w:r>
        <w:t>16. </w:t>
      </w:r>
      <w:r>
        <w:rPr>
          <w:lang w:val="pt-PT"/>
        </w:rPr>
        <w:t xml:space="preserve">POUCZENIE O </w:t>
      </w:r>
      <w:r>
        <w:t>Ś</w:t>
      </w:r>
      <w:r>
        <w:rPr>
          <w:lang w:val="de-DE"/>
        </w:rPr>
        <w:t>RODKACH OCHRONY PRAWNEJ PRZYS</w:t>
      </w:r>
      <w:r>
        <w:t>ŁUGUJĄ</w:t>
      </w:r>
      <w:r>
        <w:rPr>
          <w:lang w:val="de-DE"/>
        </w:rPr>
        <w:t>CYCH WYKONAWCY.</w:t>
      </w:r>
    </w:p>
    <w:p w14:paraId="1992D47E" w14:textId="77777777" w:rsidR="00FC2A6A" w:rsidRDefault="00FC2A6A">
      <w:pPr>
        <w:ind w:left="426"/>
        <w:jc w:val="both"/>
        <w:rPr>
          <w:rFonts w:ascii="Verdana" w:eastAsia="Verdana" w:hAnsi="Verdana" w:cs="Verdana"/>
        </w:rPr>
      </w:pPr>
    </w:p>
    <w:p w14:paraId="30EE9E0C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W postępowaniu mają zastosowanie środki ochrony prawnej,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w Dziale IX ustawy Pzp oraz poniższych Rozporządzeniach:</w:t>
      </w:r>
    </w:p>
    <w:p w14:paraId="4D31F5A5" w14:textId="77777777" w:rsidR="00FC2A6A" w:rsidRDefault="00880935">
      <w:pPr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1) Rozporządzenie Prezesa Rady Ministr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 30 grudnia 2020 r. w sprawie postępowania przy rozpoznawaniu odwołań przez Krajową Izbę Odwoławczą (Dz. U. z 2020 r., poz. 2453 z późn. zm.);</w:t>
      </w:r>
    </w:p>
    <w:p w14:paraId="10A99921" w14:textId="77777777" w:rsidR="00FC2A6A" w:rsidRDefault="00880935">
      <w:pPr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2) Rozporządzenie Prezesa Rady Ministr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 30 grudnia 2020 r. w sprawie szczegółowych koszt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postępowania odwoławczego, ich rozliczania oraz wysokości i sposobu pobierania wpisu od odwołania (Dz. U. z 2020 r., poz. 2437).</w:t>
      </w:r>
    </w:p>
    <w:p w14:paraId="556446D4" w14:textId="77777777" w:rsidR="00FC2A6A" w:rsidRDefault="00880935">
      <w:pPr>
        <w:pStyle w:val="Styl1"/>
      </w:pPr>
      <w:r>
        <w:t>17. </w:t>
      </w:r>
      <w:r>
        <w:rPr>
          <w:lang w:val="de-DE"/>
        </w:rPr>
        <w:t>INFORMACJA O WARUNKACH UDZIA</w:t>
      </w:r>
      <w:r>
        <w:t>ŁU W POSTĘ</w:t>
      </w:r>
      <w:r w:rsidRPr="00790E4C">
        <w:t xml:space="preserve">POWANIU. </w:t>
      </w:r>
    </w:p>
    <w:p w14:paraId="02FE0391" w14:textId="77777777" w:rsidR="00FC2A6A" w:rsidRDefault="00FC2A6A">
      <w:pPr>
        <w:suppressAutoHyphens/>
        <w:ind w:left="567" w:hanging="567"/>
        <w:jc w:val="both"/>
        <w:rPr>
          <w:rFonts w:ascii="Verdana" w:eastAsia="Verdana" w:hAnsi="Verdana" w:cs="Verdana"/>
          <w:kern w:val="3"/>
        </w:rPr>
      </w:pPr>
    </w:p>
    <w:p w14:paraId="65DB8F44" w14:textId="77777777" w:rsidR="00FC2A6A" w:rsidRDefault="00880935">
      <w:pPr>
        <w:suppressAutoHyphens/>
        <w:ind w:left="567" w:hanging="567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17.1. Dysponowanie osobami zdolnymi do wykonania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wienia, kt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re będą uczestniczyć</w:t>
      </w:r>
    </w:p>
    <w:p w14:paraId="33140962" w14:textId="77777777" w:rsidR="00FC2A6A" w:rsidRDefault="00880935">
      <w:pPr>
        <w:suppressAutoHyphens/>
        <w:ind w:left="567" w:hanging="567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 xml:space="preserve">        w wykonywaniu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wienia, tj.:</w:t>
      </w:r>
    </w:p>
    <w:p w14:paraId="22B8D1BD" w14:textId="77777777" w:rsidR="00FC2A6A" w:rsidRDefault="00880935">
      <w:pPr>
        <w:widowControl w:val="0"/>
        <w:numPr>
          <w:ilvl w:val="0"/>
          <w:numId w:val="21"/>
        </w:numPr>
        <w:suppressAutoHyphens/>
        <w:jc w:val="both"/>
        <w:rPr>
          <w:rFonts w:ascii="Verdana" w:hAnsi="Verdana"/>
        </w:rPr>
      </w:pPr>
      <w:r>
        <w:rPr>
          <w:rFonts w:ascii="Verdana" w:hAnsi="Verdana"/>
          <w:b/>
          <w:bCs/>
          <w:kern w:val="3"/>
        </w:rPr>
        <w:t>kierownikiem budowy</w:t>
      </w:r>
      <w:r w:rsidRPr="00790E4C">
        <w:rPr>
          <w:rFonts w:ascii="Verdana" w:hAnsi="Verdana"/>
          <w:kern w:val="3"/>
        </w:rPr>
        <w:t xml:space="preserve"> (pe</w:t>
      </w:r>
      <w:r>
        <w:rPr>
          <w:rFonts w:ascii="Verdana" w:hAnsi="Verdana"/>
          <w:kern w:val="3"/>
        </w:rPr>
        <w:t>łniący jednocześnie rolę kierownika rob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t), kt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ry posiada uprawnienia do kierowania robotami budowlanymi w zakresie zgodnym z przedmiotem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 – minimalne wymagania:</w:t>
      </w:r>
    </w:p>
    <w:p w14:paraId="27531109" w14:textId="3C38EF28" w:rsidR="00FC2A6A" w:rsidRDefault="00880935">
      <w:pPr>
        <w:widowControl w:val="0"/>
        <w:numPr>
          <w:ilvl w:val="0"/>
          <w:numId w:val="23"/>
        </w:numPr>
        <w:suppressAutoHyphens/>
        <w:jc w:val="both"/>
        <w:rPr>
          <w:rFonts w:ascii="Verdana" w:hAnsi="Verdana"/>
        </w:rPr>
      </w:pPr>
      <w:r>
        <w:rPr>
          <w:rFonts w:ascii="Verdana" w:hAnsi="Verdana"/>
          <w:kern w:val="3"/>
        </w:rPr>
        <w:t>posiada uprawnienia do kierowania robotami budowlanymi w zakresie zgodnym z przedmiotem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 w specjalności konstrukcyjno-budowlanej</w:t>
      </w:r>
      <w:r w:rsidR="007609DC">
        <w:rPr>
          <w:rFonts w:ascii="Verdana" w:hAnsi="Verdana"/>
          <w:kern w:val="3"/>
        </w:rPr>
        <w:t xml:space="preserve"> </w:t>
      </w:r>
      <w:r>
        <w:rPr>
          <w:rFonts w:ascii="Verdana" w:hAnsi="Verdana"/>
          <w:kern w:val="3"/>
        </w:rPr>
        <w:t>bez ograniczeń,</w:t>
      </w:r>
    </w:p>
    <w:p w14:paraId="38C143C9" w14:textId="77777777" w:rsidR="00FC2A6A" w:rsidRDefault="00880935">
      <w:pPr>
        <w:widowControl w:val="0"/>
        <w:numPr>
          <w:ilvl w:val="0"/>
          <w:numId w:val="23"/>
        </w:numPr>
        <w:suppressAutoHyphens/>
        <w:jc w:val="both"/>
        <w:rPr>
          <w:rFonts w:ascii="Verdana" w:hAnsi="Verdana"/>
        </w:rPr>
      </w:pPr>
      <w:r>
        <w:rPr>
          <w:rFonts w:ascii="Verdana" w:hAnsi="Verdana"/>
          <w:kern w:val="3"/>
        </w:rPr>
        <w:t>posiada co najmniej 5-letnie doświadczenie na stanowiskach kierowniczych w bezpośrednim kierowaniu lub nadzorowaniu realizacji inwestycji budowlanych w zakresie specjalności konstrukcyjno-budowlanej, do kt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rych w aktualnym stanie prawnym uprawniają uprawnienia budowlane w/w specjalności.</w:t>
      </w:r>
    </w:p>
    <w:p w14:paraId="695254BA" w14:textId="77777777" w:rsidR="00FC2A6A" w:rsidRDefault="00880935">
      <w:pPr>
        <w:widowControl w:val="0"/>
        <w:numPr>
          <w:ilvl w:val="0"/>
          <w:numId w:val="24"/>
        </w:numPr>
        <w:suppressAutoHyphens/>
        <w:jc w:val="both"/>
        <w:rPr>
          <w:rFonts w:ascii="Verdana" w:hAnsi="Verdana"/>
        </w:rPr>
      </w:pPr>
      <w:r>
        <w:rPr>
          <w:rFonts w:ascii="Verdana" w:hAnsi="Verdana"/>
          <w:b/>
          <w:bCs/>
          <w:kern w:val="3"/>
        </w:rPr>
        <w:t>kierownikiem rob</w:t>
      </w:r>
      <w:r>
        <w:rPr>
          <w:rFonts w:ascii="Verdana" w:hAnsi="Verdana"/>
          <w:b/>
          <w:bCs/>
          <w:kern w:val="3"/>
          <w:lang w:val="es-ES_tradnl"/>
        </w:rPr>
        <w:t>ó</w:t>
      </w:r>
      <w:r>
        <w:rPr>
          <w:rFonts w:ascii="Verdana" w:hAnsi="Verdana"/>
          <w:b/>
          <w:bCs/>
          <w:kern w:val="3"/>
        </w:rPr>
        <w:t>t</w:t>
      </w:r>
      <w:r>
        <w:rPr>
          <w:rFonts w:ascii="Verdana" w:hAnsi="Verdana"/>
          <w:kern w:val="3"/>
        </w:rPr>
        <w:t>, kt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ry posiada uprawnienia do kierowania robotami budowlanymi w zakresie zgodnym z przedmiotem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 – minimalne wymagania:</w:t>
      </w:r>
    </w:p>
    <w:p w14:paraId="16895431" w14:textId="77777777" w:rsidR="00FC2A6A" w:rsidRDefault="00880935">
      <w:pPr>
        <w:widowControl w:val="0"/>
        <w:numPr>
          <w:ilvl w:val="0"/>
          <w:numId w:val="23"/>
        </w:numPr>
        <w:suppressAutoHyphens/>
        <w:jc w:val="both"/>
        <w:rPr>
          <w:rFonts w:ascii="Verdana" w:hAnsi="Verdana"/>
        </w:rPr>
      </w:pPr>
      <w:r>
        <w:rPr>
          <w:rFonts w:ascii="Verdana" w:hAnsi="Verdana"/>
          <w:kern w:val="3"/>
        </w:rPr>
        <w:t>posiada uprawnienia do kierowania robotami budowlanymi w zakresie zgodnym z przedmiotem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 w specjalności instalacyjnej w zakresie sieci, instalacji i urządzeń elektrycznych i elektroenergetycznych bez ograniczeń,</w:t>
      </w:r>
    </w:p>
    <w:p w14:paraId="2D6F8F81" w14:textId="77777777" w:rsidR="00FC2A6A" w:rsidRDefault="00880935">
      <w:pPr>
        <w:widowControl w:val="0"/>
        <w:numPr>
          <w:ilvl w:val="0"/>
          <w:numId w:val="23"/>
        </w:numPr>
        <w:suppressAutoHyphens/>
        <w:jc w:val="both"/>
        <w:rPr>
          <w:rFonts w:ascii="Verdana" w:hAnsi="Verdana"/>
        </w:rPr>
      </w:pPr>
      <w:r>
        <w:rPr>
          <w:rFonts w:ascii="Verdana" w:hAnsi="Verdana"/>
          <w:kern w:val="3"/>
        </w:rPr>
        <w:t>posiada co najmniej 3-letnie doświadczenie na stanowiskach kierowniczych w bezpośrednim kierowaniu lub nadzorowaniu realizacji inwestycji budowlanych w zakresie specjalności instalacyjnej w zakresie sieci, instalacji i urządzeń elektrycznych i elektroenergetycznych, do kt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rych w aktualnym stanie prawnym uprawniają uprawnienia budowlane w/w specjalności.</w:t>
      </w:r>
    </w:p>
    <w:p w14:paraId="2BE10814" w14:textId="77777777" w:rsidR="00FC2A6A" w:rsidRDefault="00FC2A6A">
      <w:pPr>
        <w:widowControl w:val="0"/>
        <w:suppressAutoHyphens/>
        <w:jc w:val="both"/>
        <w:rPr>
          <w:rFonts w:ascii="Verdana" w:eastAsia="Verdana" w:hAnsi="Verdana" w:cs="Verdana"/>
        </w:rPr>
      </w:pPr>
    </w:p>
    <w:p w14:paraId="72FFB44A" w14:textId="77777777" w:rsidR="00FC2A6A" w:rsidRDefault="00880935">
      <w:pPr>
        <w:suppressAutoHyphens/>
        <w:jc w:val="both"/>
        <w:rPr>
          <w:rFonts w:ascii="Verdana" w:eastAsia="Verdana" w:hAnsi="Verdana" w:cs="Verdana"/>
          <w:i/>
          <w:iCs/>
          <w:kern w:val="3"/>
        </w:rPr>
      </w:pPr>
      <w:r>
        <w:rPr>
          <w:rFonts w:ascii="Verdana" w:hAnsi="Verdana"/>
          <w:i/>
          <w:iCs/>
          <w:kern w:val="3"/>
        </w:rPr>
        <w:lastRenderedPageBreak/>
        <w:t xml:space="preserve">Przez uprawnienia należy rozumieć: w rozumieniu Ustawy z dnia 7 lipca 1994r. Prawo Budowlane (t.j. </w:t>
      </w:r>
      <w:bookmarkStart w:id="7" w:name="_Hlk178686647"/>
      <w:r>
        <w:rPr>
          <w:rFonts w:ascii="Verdana" w:hAnsi="Verdana"/>
          <w:i/>
          <w:iCs/>
          <w:kern w:val="3"/>
        </w:rPr>
        <w:t xml:space="preserve">Dz.U. z 2026r. poz. </w:t>
      </w:r>
      <w:bookmarkEnd w:id="7"/>
      <w:r>
        <w:rPr>
          <w:rFonts w:ascii="Verdana" w:hAnsi="Verdana"/>
          <w:i/>
          <w:iCs/>
          <w:kern w:val="3"/>
        </w:rPr>
        <w:t xml:space="preserve">524 </w:t>
      </w:r>
      <w:r w:rsidRPr="00790E4C">
        <w:rPr>
          <w:rFonts w:ascii="Verdana" w:hAnsi="Verdana"/>
          <w:i/>
          <w:iCs/>
          <w:color w:val="auto"/>
          <w:kern w:val="3"/>
        </w:rPr>
        <w:t xml:space="preserve">z późn. zm.) </w:t>
      </w:r>
      <w:r>
        <w:rPr>
          <w:rFonts w:ascii="Verdana" w:hAnsi="Verdana"/>
          <w:i/>
          <w:iCs/>
          <w:kern w:val="3"/>
        </w:rPr>
        <w:t>i Rozporządzeniem Ministra Inwestycji i Rozwoju z dnia 29 kwietnia 2019r. w sprawie przygotowania zawodowego do wykonywania samodzielnych funkcji technicznych w budownictwie (Dz.U. z 2019r. poz. 831) lub im odpowiadają</w:t>
      </w:r>
      <w:r>
        <w:rPr>
          <w:rFonts w:ascii="Verdana" w:hAnsi="Verdana"/>
          <w:i/>
          <w:iCs/>
          <w:kern w:val="3"/>
          <w:lang w:val="nl-NL"/>
        </w:rPr>
        <w:t>ce, wa</w:t>
      </w:r>
      <w:r>
        <w:rPr>
          <w:rFonts w:ascii="Verdana" w:hAnsi="Verdana"/>
          <w:i/>
          <w:iCs/>
          <w:kern w:val="3"/>
        </w:rPr>
        <w:t>żne uprawnienia budowlane, kt</w:t>
      </w:r>
      <w:r>
        <w:rPr>
          <w:rFonts w:ascii="Verdana" w:hAnsi="Verdana"/>
          <w:i/>
          <w:iCs/>
          <w:kern w:val="3"/>
          <w:lang w:val="es-ES_tradnl"/>
        </w:rPr>
        <w:t>ó</w:t>
      </w:r>
      <w:r>
        <w:rPr>
          <w:rFonts w:ascii="Verdana" w:hAnsi="Verdana"/>
          <w:i/>
          <w:iCs/>
          <w:kern w:val="3"/>
        </w:rPr>
        <w:t>re zostały wydane na podstawie wcześniej obowiązujących przepis</w:t>
      </w:r>
      <w:r>
        <w:rPr>
          <w:rFonts w:ascii="Verdana" w:hAnsi="Verdana"/>
          <w:i/>
          <w:iCs/>
          <w:kern w:val="3"/>
          <w:lang w:val="es-ES_tradnl"/>
        </w:rPr>
        <w:t>ó</w:t>
      </w:r>
      <w:r>
        <w:rPr>
          <w:rFonts w:ascii="Verdana" w:hAnsi="Verdana"/>
          <w:i/>
          <w:iCs/>
          <w:kern w:val="3"/>
        </w:rPr>
        <w:t>w lub odpowiadające im uprawnienia budowlane, kt</w:t>
      </w:r>
      <w:r>
        <w:rPr>
          <w:rFonts w:ascii="Verdana" w:hAnsi="Verdana"/>
          <w:i/>
          <w:iCs/>
          <w:kern w:val="3"/>
          <w:lang w:val="es-ES_tradnl"/>
        </w:rPr>
        <w:t>ó</w:t>
      </w:r>
      <w:r>
        <w:rPr>
          <w:rFonts w:ascii="Verdana" w:hAnsi="Verdana"/>
          <w:i/>
          <w:iCs/>
          <w:kern w:val="3"/>
        </w:rPr>
        <w:t>re zostały wydane obywatelom państw Europejskiego Obszaru Gospodarczego oraz Konfederacji Szwajcarskiej, z zastrzeżeniem art. 12a oraz innych przepis</w:t>
      </w:r>
      <w:r>
        <w:rPr>
          <w:rFonts w:ascii="Verdana" w:hAnsi="Verdana"/>
          <w:i/>
          <w:iCs/>
          <w:kern w:val="3"/>
          <w:lang w:val="es-ES_tradnl"/>
        </w:rPr>
        <w:t>ó</w:t>
      </w:r>
      <w:r>
        <w:rPr>
          <w:rFonts w:ascii="Verdana" w:hAnsi="Verdana"/>
          <w:i/>
          <w:iCs/>
          <w:kern w:val="3"/>
        </w:rPr>
        <w:t>w Ustawy z dnia 7 lipca 1994r. Prawo budowlane oraz Ustawy z dnia 22 grudnia 2015r. o zasadach uznawania kwalifikacji zawodowych nabytych w państwach członkowskich Unii Europejskiej (t.j. Dz.U. z 2026r. poz. 166).</w:t>
      </w:r>
    </w:p>
    <w:p w14:paraId="56B47098" w14:textId="77777777" w:rsidR="00FC2A6A" w:rsidRDefault="00880935">
      <w:pPr>
        <w:ind w:left="426" w:hanging="426"/>
        <w:rPr>
          <w:rFonts w:ascii="Verdana" w:eastAsia="Verdana" w:hAnsi="Verdana" w:cs="Verdana"/>
          <w:b/>
          <w:bCs/>
        </w:rPr>
      </w:pPr>
      <w:r>
        <w:rPr>
          <w:rFonts w:ascii="Verdana" w:hAnsi="Verdana"/>
        </w:rPr>
        <w:t>17.2. </w:t>
      </w:r>
      <w:r>
        <w:rPr>
          <w:rFonts w:ascii="Verdana" w:hAnsi="Verdana"/>
          <w:b/>
          <w:bCs/>
        </w:rPr>
        <w:t xml:space="preserve">posiadają niezbędną wiedzę </w:t>
      </w:r>
      <w:r w:rsidRPr="00790E4C">
        <w:rPr>
          <w:rFonts w:ascii="Verdana" w:hAnsi="Verdana"/>
          <w:b/>
          <w:bCs/>
        </w:rPr>
        <w:t>i do</w:t>
      </w:r>
      <w:r>
        <w:rPr>
          <w:rFonts w:ascii="Verdana" w:hAnsi="Verdana"/>
          <w:b/>
          <w:bCs/>
        </w:rPr>
        <w:t>świadczenie, tzn.:</w:t>
      </w:r>
    </w:p>
    <w:p w14:paraId="63505ED8" w14:textId="2AE59755" w:rsidR="00FC2A6A" w:rsidRDefault="00880935">
      <w:pPr>
        <w:ind w:left="360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w okresie ostatnich 5 lat </w:t>
      </w:r>
      <w:r>
        <w:rPr>
          <w:rFonts w:ascii="Verdana" w:hAnsi="Verdana"/>
        </w:rPr>
        <w:t>przed upływem terminu składania ofert o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a jeżeli okres prowadzenia działalności jest kr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tszy – w tym okresie, </w:t>
      </w:r>
      <w:r>
        <w:rPr>
          <w:rFonts w:ascii="Verdana" w:hAnsi="Verdana"/>
          <w:b/>
          <w:bCs/>
        </w:rPr>
        <w:t xml:space="preserve">wykonali minimum jedną robotę budowlaną, </w:t>
      </w:r>
      <w:r>
        <w:rPr>
          <w:rFonts w:ascii="Verdana" w:hAnsi="Verdana"/>
        </w:rPr>
        <w:t>polegającą na budowie magazynu</w:t>
      </w:r>
      <w:r w:rsidR="00603F0E">
        <w:rPr>
          <w:rFonts w:ascii="Verdana" w:hAnsi="Verdana"/>
        </w:rPr>
        <w:t xml:space="preserve"> </w:t>
      </w:r>
      <w:r w:rsidR="00602DD6">
        <w:rPr>
          <w:rFonts w:ascii="Verdana" w:hAnsi="Verdana"/>
        </w:rPr>
        <w:t>o powierzchni min. 200 m</w:t>
      </w:r>
      <w:r w:rsidR="00602DD6">
        <w:rPr>
          <w:rFonts w:ascii="Verdana" w:hAnsi="Verdana"/>
          <w:vertAlign w:val="superscript"/>
        </w:rPr>
        <w:t xml:space="preserve">2 </w:t>
      </w:r>
      <w:r w:rsidR="00603F0E">
        <w:rPr>
          <w:rFonts w:ascii="Verdana" w:hAnsi="Verdana"/>
        </w:rPr>
        <w:t>wraz z infrastrukturą techniczną</w:t>
      </w:r>
      <w:r>
        <w:rPr>
          <w:rFonts w:ascii="Verdana" w:hAnsi="Verdana"/>
        </w:rPr>
        <w:t>.</w:t>
      </w:r>
    </w:p>
    <w:p w14:paraId="1D536654" w14:textId="77777777" w:rsidR="00FC2A6A" w:rsidRDefault="00880935">
      <w:pPr>
        <w:ind w:left="426" w:hanging="426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17.3. Warunek udziału w postępowaniu dotyczący niezbędnej wiedzy i doświadczenia, musi być spełniony:</w:t>
      </w:r>
    </w:p>
    <w:p w14:paraId="23896089" w14:textId="77777777" w:rsidR="00FC2A6A" w:rsidRDefault="00880935">
      <w:pPr>
        <w:pStyle w:val="Akapitzlist"/>
        <w:numPr>
          <w:ilvl w:val="1"/>
          <w:numId w:val="26"/>
        </w:numPr>
      </w:pPr>
      <w:r>
        <w:t>przez Wykonawcę samodzielnie,</w:t>
      </w:r>
    </w:p>
    <w:p w14:paraId="68492E33" w14:textId="77777777" w:rsidR="00FC2A6A" w:rsidRDefault="00880935">
      <w:pPr>
        <w:numPr>
          <w:ilvl w:val="1"/>
          <w:numId w:val="26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przez minimum jeden podmiot udostępniający wiedzę </w:t>
      </w:r>
      <w:r w:rsidRPr="00790E4C">
        <w:rPr>
          <w:rFonts w:ascii="Verdana" w:hAnsi="Verdana"/>
        </w:rPr>
        <w:t>i do</w:t>
      </w:r>
      <w:r>
        <w:rPr>
          <w:rFonts w:ascii="Verdana" w:hAnsi="Verdana"/>
        </w:rPr>
        <w:t>świadczenie (podwykonawcę) samodzielnie, a w przypadku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występujących wsp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lnie, samodzielnie przez minimum jednego z wykonawc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występujących wsp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lnie.</w:t>
      </w:r>
    </w:p>
    <w:p w14:paraId="5A7E50D6" w14:textId="77777777" w:rsidR="00FC2A6A" w:rsidRDefault="00880935">
      <w:pPr>
        <w:pStyle w:val="Styl1"/>
        <w:rPr>
          <w:strike/>
        </w:rPr>
      </w:pPr>
      <w:r>
        <w:t>18. </w:t>
      </w:r>
      <w:r>
        <w:rPr>
          <w:lang w:val="de-DE"/>
        </w:rPr>
        <w:t xml:space="preserve">INFORMACJA O PODMIOTOWYCH </w:t>
      </w:r>
      <w:r>
        <w:t>Ś</w:t>
      </w:r>
      <w:r>
        <w:rPr>
          <w:lang w:val="de-DE"/>
        </w:rPr>
        <w:t xml:space="preserve">RODKACH DOWODOWYCH. </w:t>
      </w:r>
    </w:p>
    <w:p w14:paraId="3AF01AAD" w14:textId="77777777" w:rsidR="00FC2A6A" w:rsidRDefault="00FC2A6A">
      <w:pPr>
        <w:ind w:left="426"/>
        <w:jc w:val="both"/>
        <w:rPr>
          <w:rFonts w:ascii="Verdana" w:eastAsia="Verdana" w:hAnsi="Verdana" w:cs="Verdana"/>
        </w:rPr>
      </w:pPr>
    </w:p>
    <w:p w14:paraId="283C3F22" w14:textId="77777777" w:rsidR="00FC2A6A" w:rsidRDefault="00880935">
      <w:pPr>
        <w:shd w:val="clear" w:color="auto" w:fill="FFFFFF"/>
        <w:spacing w:before="15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18.1. Do oferty Wykonawca zobowiązany jest dołączyć </w:t>
      </w:r>
      <w:r>
        <w:rPr>
          <w:rFonts w:ascii="Verdana" w:hAnsi="Verdana"/>
          <w:b/>
          <w:bCs/>
        </w:rPr>
        <w:t>aktualne</w:t>
      </w:r>
      <w:r>
        <w:rPr>
          <w:rFonts w:ascii="Verdana" w:hAnsi="Verdana"/>
        </w:rPr>
        <w:t xml:space="preserve"> na dzień składania ofert:</w:t>
      </w:r>
    </w:p>
    <w:p w14:paraId="2A4EBE7D" w14:textId="77777777" w:rsidR="00FC2A6A" w:rsidRDefault="00880935">
      <w:pPr>
        <w:shd w:val="clear" w:color="auto" w:fill="FFFFFF"/>
        <w:spacing w:before="15"/>
        <w:ind w:left="851" w:hanging="284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</w:rPr>
        <w:t xml:space="preserve">a) oświadczenie składane na podstawie art. 125 ust. 1 Ustawy Pzp - zgodnie z załącznikiem </w:t>
      </w:r>
      <w:r>
        <w:rPr>
          <w:rFonts w:ascii="Verdana" w:hAnsi="Verdana"/>
          <w:b/>
          <w:bCs/>
        </w:rPr>
        <w:t>nr 3, 4 do SWZ;</w:t>
      </w:r>
    </w:p>
    <w:p w14:paraId="29EE91A9" w14:textId="77777777" w:rsidR="00FC2A6A" w:rsidRDefault="00880935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18.2. Oświadczenia,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rym mowa w </w:t>
      </w:r>
      <w:r>
        <w:rPr>
          <w:rFonts w:ascii="Verdana" w:hAnsi="Verdana"/>
          <w:b/>
          <w:bCs/>
        </w:rPr>
        <w:t xml:space="preserve">pkt 18.1 SWZ, </w:t>
      </w:r>
      <w:r>
        <w:rPr>
          <w:rFonts w:ascii="Verdana" w:hAnsi="Verdana"/>
        </w:rPr>
        <w:t>potwierdzające brak podstaw do wykluczenia, spełnianie warunk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udziału w postępowaniu odpowiednio na dzień składania ofert, tymczasowo zastępują wymagane przez Zamawiającego podmiotowe środki dowodowe. </w:t>
      </w:r>
    </w:p>
    <w:p w14:paraId="4056C87A" w14:textId="77777777" w:rsidR="00FC2A6A" w:rsidRDefault="00880935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18.3.Zamawiający wzywa wykonawcę,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rego oferta została najwyżej oceniona, do złożenia w wyznaczonym terminie, nie kr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tszym niż 5 dni od dnia wezwania, podmiotowych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dowodowych, aktualnych na ich dzień złożenia.</w:t>
      </w:r>
    </w:p>
    <w:p w14:paraId="5C55C01E" w14:textId="77777777" w:rsidR="00FC2A6A" w:rsidRDefault="00880935">
      <w:pPr>
        <w:shd w:val="clear" w:color="auto" w:fill="FFFFFF"/>
        <w:spacing w:before="15"/>
        <w:jc w:val="both"/>
        <w:rPr>
          <w:rFonts w:ascii="Verdana" w:eastAsia="Verdana" w:hAnsi="Verdana" w:cs="Verdana"/>
          <w:b/>
          <w:bCs/>
          <w:u w:val="single"/>
        </w:rPr>
      </w:pPr>
      <w:r>
        <w:rPr>
          <w:rFonts w:ascii="Verdana" w:hAnsi="Verdana"/>
          <w:b/>
          <w:bCs/>
          <w:u w:val="single"/>
        </w:rPr>
        <w:t>18.4. Podmiotowe środki dowodowe wymagane od wykonawcy obejmują:</w:t>
      </w:r>
    </w:p>
    <w:p w14:paraId="60B829E5" w14:textId="77777777" w:rsidR="00FC2A6A" w:rsidRDefault="00880935">
      <w:pPr>
        <w:shd w:val="clear" w:color="auto" w:fill="FFFFFF"/>
        <w:spacing w:before="15"/>
        <w:ind w:left="284" w:hanging="284"/>
        <w:jc w:val="both"/>
        <w:rPr>
          <w:rFonts w:ascii="Verdana" w:eastAsia="Verdana" w:hAnsi="Verdana" w:cs="Verdana"/>
          <w:b/>
          <w:bCs/>
          <w:u w:val="single"/>
        </w:rPr>
      </w:pPr>
      <w:r>
        <w:rPr>
          <w:rFonts w:ascii="Verdana" w:hAnsi="Verdana"/>
        </w:rPr>
        <w:t>1. W celu potwierdzenia braku podstaw wykluczenia Wykonawcy z udziału w postępowaniu oraz potwierdzenia spełnienia warunk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udziału w postępowaniu Zamawiający żąda:</w:t>
      </w:r>
    </w:p>
    <w:p w14:paraId="142C1EB8" w14:textId="77777777" w:rsidR="00FC2A6A" w:rsidRDefault="00880935">
      <w:pPr>
        <w:shd w:val="clear" w:color="auto" w:fill="FFFFFF"/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1) Oświadczenie wykonawcy, w zakresie art. 108 ust. 1 pkt 5 ustawy, </w:t>
      </w:r>
      <w:r>
        <w:rPr>
          <w:rFonts w:ascii="Verdana" w:hAnsi="Verdana"/>
          <w:b/>
          <w:bCs/>
        </w:rPr>
        <w:t>o braku przynależności do tej samej grupy kapitałowej</w:t>
      </w:r>
      <w:r>
        <w:rPr>
          <w:rFonts w:ascii="Verdana" w:hAnsi="Verdana"/>
        </w:rPr>
        <w:t>, w rozumieniu ustawy z dnia 16 lutego 2007 r.  o ochronie konkurencji i konsument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(t.j.: Dz.  U.  z 2025 r.  poz.  1714), z innym wykonawcą,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 złożył odrębną </w:t>
      </w:r>
      <w:r>
        <w:rPr>
          <w:rFonts w:ascii="Verdana" w:hAnsi="Verdana"/>
          <w:lang w:val="pt-PT"/>
        </w:rPr>
        <w:t>ofert</w:t>
      </w:r>
      <w:r>
        <w:rPr>
          <w:rFonts w:ascii="Verdana" w:hAnsi="Verdana"/>
        </w:rPr>
        <w:t>ę</w:t>
      </w:r>
      <w:r>
        <w:rPr>
          <w:rFonts w:ascii="Verdana" w:hAnsi="Verdana"/>
          <w:lang w:val="pt-PT"/>
        </w:rPr>
        <w:t>, ofert</w:t>
      </w:r>
      <w:r>
        <w:rPr>
          <w:rFonts w:ascii="Verdana" w:hAnsi="Verdana"/>
        </w:rPr>
        <w:t>ę częściową lub wniosek o dopuszczenie do udziału w postępowaniu, albo oświadczenia o przynależności do tej samej grupy kapitałowej wraz z dokumentami lub informacjami potwierdzającymi przygotowanie oferty, oferty częściowej lub wniosku o dopuszczenie do udziału w </w:t>
      </w:r>
      <w:r w:rsidRPr="00790E4C">
        <w:rPr>
          <w:rFonts w:ascii="Verdana" w:hAnsi="Verdana"/>
        </w:rPr>
        <w:t>post</w:t>
      </w:r>
      <w:r>
        <w:rPr>
          <w:rFonts w:ascii="Verdana" w:hAnsi="Verdana"/>
        </w:rPr>
        <w:t>ępowaniu niezależnie od innego wykonawcy należącego do tej samej grupy kapitałowej</w:t>
      </w:r>
      <w:r>
        <w:rPr>
          <w:rFonts w:ascii="Verdana" w:hAnsi="Verdana"/>
          <w:b/>
          <w:bCs/>
        </w:rPr>
        <w:t>,</w:t>
      </w:r>
    </w:p>
    <w:p w14:paraId="7BA33B3A" w14:textId="77777777" w:rsidR="00FC2A6A" w:rsidRDefault="00880935">
      <w:pPr>
        <w:shd w:val="clear" w:color="auto" w:fill="FFFFFF"/>
        <w:ind w:left="567" w:hanging="283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</w:rPr>
        <w:t xml:space="preserve">2) </w:t>
      </w:r>
      <w:r>
        <w:rPr>
          <w:rFonts w:ascii="Verdana" w:hAnsi="Verdana"/>
          <w:b/>
          <w:bCs/>
          <w:kern w:val="3"/>
        </w:rPr>
        <w:t>wykaz os</w:t>
      </w:r>
      <w:r>
        <w:rPr>
          <w:rFonts w:ascii="Verdana" w:hAnsi="Verdana"/>
          <w:b/>
          <w:bCs/>
          <w:kern w:val="3"/>
          <w:lang w:val="es-ES_tradnl"/>
        </w:rPr>
        <w:t>ó</w:t>
      </w:r>
      <w:r>
        <w:rPr>
          <w:rFonts w:ascii="Verdana" w:hAnsi="Verdana"/>
          <w:b/>
          <w:bCs/>
          <w:kern w:val="3"/>
        </w:rPr>
        <w:t>b,</w:t>
      </w:r>
      <w:r>
        <w:rPr>
          <w:rFonts w:ascii="Verdana" w:hAnsi="Verdana"/>
          <w:kern w:val="3"/>
        </w:rPr>
        <w:t xml:space="preserve"> skierowanych przez wykonawcę do realizacji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 publicznego, w szczeg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lności odpowiedzialnych za świadczenie usług, kontrolę jakości lub kierowanie robotami budowlanymi, wraz z informacjami na temat ich kwalifikacji zawodowych, uprawnień, doświadczenia i wykształcenia niezbędnych do wykonania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 publicznego, a także zakresu wykonywanych przez nie czynności oraz informacją o podstawie do dysponowania tymi osobami</w:t>
      </w:r>
      <w:r>
        <w:rPr>
          <w:rFonts w:ascii="Verdana" w:hAnsi="Verdana"/>
          <w:b/>
          <w:bCs/>
          <w:kern w:val="3"/>
        </w:rPr>
        <w:t>,</w:t>
      </w:r>
    </w:p>
    <w:p w14:paraId="40241DBA" w14:textId="77777777" w:rsidR="00FC2A6A" w:rsidRDefault="00880935">
      <w:pPr>
        <w:pStyle w:val="Tekstkomentarza"/>
        <w:ind w:left="567" w:hanging="283"/>
        <w:jc w:val="both"/>
        <w:rPr>
          <w:rFonts w:ascii="Verdana" w:eastAsia="Verdana" w:hAnsi="Verdana" w:cs="Verdana"/>
          <w:strike/>
        </w:rPr>
      </w:pPr>
      <w:r>
        <w:rPr>
          <w:rFonts w:ascii="Verdana" w:hAnsi="Verdana"/>
        </w:rPr>
        <w:t>3) oświadczenia wykonawcy o aktualności informacji zawartych w oświadczeniu, o 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art. 125 ust. 1 ustawy Pzp, w zakresie podstaw wykluczenia z </w:t>
      </w:r>
      <w:r w:rsidRPr="00790E4C">
        <w:rPr>
          <w:rFonts w:ascii="Verdana" w:hAnsi="Verdana"/>
        </w:rPr>
        <w:t>post</w:t>
      </w:r>
      <w:r>
        <w:rPr>
          <w:rFonts w:ascii="Verdana" w:hAnsi="Verdana"/>
        </w:rPr>
        <w:t xml:space="preserve">ępowania wskazanych przez zamawiającego, </w:t>
      </w:r>
      <w:bookmarkStart w:id="8" w:name="_Hlk129848475"/>
      <w:bookmarkEnd w:id="8"/>
    </w:p>
    <w:p w14:paraId="44953393" w14:textId="77777777" w:rsidR="00FC2A6A" w:rsidRDefault="00880935">
      <w:pPr>
        <w:shd w:val="clear" w:color="auto" w:fill="FFFFFF"/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lastRenderedPageBreak/>
        <w:t>4) odpisu lub informacji z Krajowego Rejestru Sądowego lub z Centralnej Ewidencji i Informacji o Działalności Gospodarczej, w zakresie art. 109 ust. 1 pkt 4 ustawy Pzp, sporządzonych nie wcześniej niż 3 miesiące przed jej złożeniem, jeżeli odrębne przepisy wymagają wpisu do rejestru lub ewidencji,</w:t>
      </w:r>
    </w:p>
    <w:p w14:paraId="2AE8616D" w14:textId="6BADBA06" w:rsidR="00FC2A6A" w:rsidRDefault="00880935">
      <w:pPr>
        <w:shd w:val="clear" w:color="auto" w:fill="FFFFFF"/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5) </w:t>
      </w:r>
      <w:r>
        <w:rPr>
          <w:rFonts w:ascii="Verdana" w:hAnsi="Verdana"/>
          <w:b/>
          <w:bCs/>
          <w:shd w:val="clear" w:color="auto" w:fill="FFFFFF"/>
        </w:rPr>
        <w:t>wykaz wykonanych lub wykonywanych rob</w:t>
      </w:r>
      <w:r>
        <w:rPr>
          <w:rFonts w:ascii="Verdana" w:hAnsi="Verdana"/>
          <w:b/>
          <w:bCs/>
          <w:shd w:val="clear" w:color="auto" w:fill="FFFFFF"/>
          <w:lang w:val="es-ES_tradnl"/>
        </w:rPr>
        <w:t>ó</w:t>
      </w:r>
      <w:r>
        <w:rPr>
          <w:rFonts w:ascii="Verdana" w:hAnsi="Verdana"/>
          <w:b/>
          <w:bCs/>
          <w:shd w:val="clear" w:color="auto" w:fill="FFFFFF"/>
        </w:rPr>
        <w:t>t budowlanych</w:t>
      </w:r>
      <w:r>
        <w:rPr>
          <w:rFonts w:ascii="Verdana" w:hAnsi="Verdana"/>
          <w:shd w:val="clear" w:color="auto" w:fill="FFFFFF"/>
        </w:rPr>
        <w:t xml:space="preserve"> nie wcześniej niż w okresie ostatnich 5 lat, a jeżeli okres prowadzenia działalności jest kr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tszy - w tym okresie, wraz z podaniem ich rodzaju, wartości, daty i miejsca wykonania oraz podmiot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w, na rzecz kt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rych roboty te zostały wykonane, oraz załączeniem dowod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 określających, czy te roboty zostały wykonane należycie, przy czym dowodami, o kt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rych mowa, są referencje bądź inne dokumenty sporządzone przez podmiot, na rzecz kt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rego roboty zostały wykonane, a jeżeli wykonawca z przyczyn niezależnych od niego nie jest w stanie uzyskać tych dokument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 - inne odpowiednie dokumenty</w:t>
      </w:r>
      <w:r w:rsidR="000C46D1">
        <w:rPr>
          <w:rFonts w:ascii="Verdana" w:hAnsi="Verdana"/>
          <w:shd w:val="clear" w:color="auto" w:fill="FFFFFF"/>
        </w:rPr>
        <w:t xml:space="preserve"> (np. certyfikatów z zakresu których będzie wynikać spełnienie warunku – wykonawca może podać stronę internetową na której certyfikat jest dostępny)</w:t>
      </w:r>
      <w:r>
        <w:rPr>
          <w:rFonts w:ascii="Verdana" w:hAnsi="Verdana"/>
          <w:shd w:val="clear" w:color="auto" w:fill="FFFFFF"/>
        </w:rPr>
        <w:t>.</w:t>
      </w:r>
    </w:p>
    <w:p w14:paraId="2FEE4FF7" w14:textId="77777777" w:rsidR="00FC2A6A" w:rsidRDefault="00880935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2.</w:t>
      </w:r>
      <w:r>
        <w:rPr>
          <w:rFonts w:ascii="Verdana" w:hAnsi="Verdana"/>
        </w:rPr>
        <w:tab/>
        <w:t>Jeżeli Wykonawca ma siedzibę lub miejsce zamieszkania poza granicami Rzeczypospolitej Polskiej, zamiast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w ust. 1 pkt 4 – składa dokument lub dokumenty wystawione w kraju, w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 podobnej procedury przewidzianej w przepisach miejsca wszczęcia tej procedury.</w:t>
      </w:r>
    </w:p>
    <w:p w14:paraId="647E8780" w14:textId="77777777" w:rsidR="00FC2A6A" w:rsidRDefault="00880935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3. Dokumenty,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mowa w ust. 2 powinien być wystawiony nie wcześniej niż 3 miesiące przed upływem terminu składania ofert. </w:t>
      </w:r>
    </w:p>
    <w:p w14:paraId="6521325B" w14:textId="77777777" w:rsidR="00FC2A6A" w:rsidRDefault="00880935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4. Jeżeli wykonawca ma siedzibę lub miejsce zamieszkania poza granicami Rzeczypospolitej Polskiej, zamiast:</w:t>
      </w:r>
    </w:p>
    <w:p w14:paraId="4595CCBD" w14:textId="77777777" w:rsidR="00FC2A6A" w:rsidRDefault="00880935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1)  zaświadczenia,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ust. 1 pkt 4, odpisu albo informacji z Krajowego Rejestru Sądowego lub z Centralnej Ewidencji i Informacji o Działalności Gospodarczej,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w § 2 ust. 1 pkt 6 Rozporządzenia Ministra Rozwoju, Pracy i Technologii z dnia 23 grudnia 2020 r. w sprawie podmiotowych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 oraz innych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lub oświadczeń, jakich może żądać zamawiający od wykonawcy - składa dokument lub dokumenty wystawione w kraju, w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 przepisach miejsca wszczęcia tej procedury.</w:t>
      </w:r>
    </w:p>
    <w:p w14:paraId="1EDC35EB" w14:textId="77777777" w:rsidR="00FC2A6A" w:rsidRDefault="00880935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5. Zamawiający nie wzywa do złożenia podmiotowych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dowodowych, jeżeli może je uzyskać za pomocą bezpłatnych i og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lnodostępnych baz danych,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rejestr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publicznych w rozumieniu ustawy z dnia 17 lutego 2005 r. o informatyzacji działalności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realizujących zadania publiczne (t.j.: Dz. U. z 2025 r. poz. 1703 z późn. zm.), o ile Wykonawca wskazał w ofercie dane umożliwiające dostęp do tych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a także w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wczas gdy podmiotowym środkiem dowodowym jest oświadczenie,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rego treść odpowiada zakresowi oświadczenia,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art. 125 ust. 1 ustawy pzp. Wykonawca nie jest zobowiązany do złożenia podmiotowych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Zamawiający posiada, jeżeli Wykonawca wskaż</w:t>
      </w:r>
      <w:r>
        <w:rPr>
          <w:rFonts w:ascii="Verdana" w:hAnsi="Verdana"/>
          <w:lang w:val="nl-NL"/>
        </w:rPr>
        <w:t xml:space="preserve">e te </w:t>
      </w:r>
      <w:r>
        <w:rPr>
          <w:rFonts w:ascii="Verdana" w:hAnsi="Verdana"/>
        </w:rPr>
        <w:t xml:space="preserve">środki oraz potwierdzi ich prawidłowość i aktualność. </w:t>
      </w:r>
    </w:p>
    <w:p w14:paraId="010D4840" w14:textId="77777777" w:rsidR="00FC2A6A" w:rsidRDefault="00880935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6. W przypadku wskazania przez Wykonawcę dostępności podmiotowych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 pod określonymi adresami internetowymi og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lnodostępnych i bezpłatnych baz danych, Zamawiający żąda od Wykonawcy przedstawienia tłumaczenia na język polski pobranych samodzielnie przez Zamawiającego podmiotowych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 lub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w. </w:t>
      </w:r>
    </w:p>
    <w:p w14:paraId="18B0F3D1" w14:textId="491E661E" w:rsidR="00FC2A6A" w:rsidRDefault="00880935" w:rsidP="000C64EE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7. W zakresie nieuregulowanym ustawą pzp lub niniejszą </w:t>
      </w:r>
      <w:r>
        <w:rPr>
          <w:rFonts w:ascii="Verdana" w:hAnsi="Verdana"/>
          <w:lang w:val="pt-PT"/>
        </w:rPr>
        <w:t>SWZ do o</w:t>
      </w:r>
      <w:r>
        <w:rPr>
          <w:rFonts w:ascii="Verdana" w:hAnsi="Verdana"/>
        </w:rPr>
        <w:t>świadczeń i 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składanych przez Wykonawcę w postępowaniu, zastosowanie mają przepisy rozporządzenia Ministra Rozwoju, Pracy i Technologii z dnia 23 grudnia 2020 r. w sprawie podmiotowych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 oraz innych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lub oświadczeń, jakich może żądać zamawiający od wykonawcy (Dz. U. z 2020 r. poz. 2415 </w:t>
      </w:r>
      <w:r>
        <w:rPr>
          <w:rFonts w:ascii="Verdana" w:hAnsi="Verdana"/>
        </w:rPr>
        <w:lastRenderedPageBreak/>
        <w:t>z późn. zm.) oraz przepisy rozporządzenia Prezesa Rady Ministr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 dnia 30 grudnia 2020 r. w sprawie sposobu sporządzania i przekazywania informacji oraz wymagań technicznych dla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elektronicznych oraz środk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komunikacji elektronicznej w postępowaniu o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publicznego lub konkursie (Dz. U. z 2020 r. poz. 2452).</w:t>
      </w:r>
    </w:p>
    <w:p w14:paraId="5786673A" w14:textId="77777777" w:rsidR="00FC2A6A" w:rsidRDefault="00880935">
      <w:pPr>
        <w:ind w:left="284"/>
        <w:jc w:val="both"/>
        <w:rPr>
          <w:rFonts w:ascii="Verdana" w:eastAsia="Verdana" w:hAnsi="Verdana" w:cs="Verdana"/>
          <w:b/>
          <w:bCs/>
          <w:u w:val="single"/>
        </w:rPr>
      </w:pPr>
      <w:r w:rsidRPr="00790E4C">
        <w:rPr>
          <w:rFonts w:ascii="Verdana" w:hAnsi="Verdana"/>
          <w:b/>
          <w:bCs/>
          <w:u w:val="single"/>
        </w:rPr>
        <w:t xml:space="preserve">UWAGA: </w:t>
      </w:r>
    </w:p>
    <w:p w14:paraId="5A32EECA" w14:textId="77777777" w:rsidR="00FC2A6A" w:rsidRDefault="00880935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Wykonawca,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 polega na zdolnościach innych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w celu spełnienia powyższych warunk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musi wraz z ofertą złożyć zobowiązania tych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o 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mowa w punkcie 10.3) SWZ. </w:t>
      </w:r>
    </w:p>
    <w:p w14:paraId="6EFFA99A" w14:textId="77777777" w:rsidR="00FC2A6A" w:rsidRDefault="00880935">
      <w:pPr>
        <w:pStyle w:val="Styl1"/>
      </w:pPr>
      <w:r>
        <w:t>19. OPIS CZĘŚCI ZAMÓ</w:t>
      </w:r>
      <w:r>
        <w:rPr>
          <w:lang w:val="de-DE"/>
        </w:rPr>
        <w:t>WIENIA, JE</w:t>
      </w:r>
      <w:r>
        <w:t>Ż</w:t>
      </w:r>
      <w:r>
        <w:rPr>
          <w:lang w:val="de-DE"/>
        </w:rPr>
        <w:t>ELI ZAMAWIAJ</w:t>
      </w:r>
      <w:r>
        <w:t>ĄCY DOPUSZCZA SKŁ</w:t>
      </w:r>
      <w:r>
        <w:rPr>
          <w:lang w:val="de-DE"/>
        </w:rPr>
        <w:t>ADANIE OFERT CZ</w:t>
      </w:r>
      <w:r>
        <w:t>ĘŚ</w:t>
      </w:r>
      <w:r>
        <w:rPr>
          <w:lang w:val="de-DE"/>
        </w:rPr>
        <w:t xml:space="preserve">CIOWYCH. </w:t>
      </w:r>
    </w:p>
    <w:p w14:paraId="611A5A33" w14:textId="77777777" w:rsidR="00FC2A6A" w:rsidRDefault="00FC2A6A">
      <w:pPr>
        <w:ind w:left="426"/>
        <w:jc w:val="both"/>
        <w:rPr>
          <w:rFonts w:ascii="Verdana" w:eastAsia="Verdana" w:hAnsi="Verdana" w:cs="Verdana"/>
        </w:rPr>
      </w:pPr>
    </w:p>
    <w:p w14:paraId="4B034E0A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Zamawiający nie dopuszcza składania ofert częściowych. Podział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groziłby nadmiernymi trudnościami technicznymi oraz potrzebą skoordynowania działań różnych wykonawc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realizujących poszczeg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lne części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mogłyby poważnie zagrozić właściwemu wykonaniu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wienia.</w:t>
      </w:r>
    </w:p>
    <w:p w14:paraId="58D5A49B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Inwestycja musi zostać wykonana zgodnie z dokumentacją techniczną w terminie wskazanym przez zamawiającego. Realizacja zadania w podziale na części zdaniem Zamawiającego stanowi duże ryzyko w tej kwestii.</w:t>
      </w:r>
    </w:p>
    <w:p w14:paraId="1718B962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     Zamawiający nie dokonał podziału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na części ze względu na stwierdzenie wystąpienia następujących czynnik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w:</w:t>
      </w:r>
    </w:p>
    <w:p w14:paraId="2A8CADBC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- podział grozi nadmiernymi trudnościami technicznymi,</w:t>
      </w:r>
    </w:p>
    <w:p w14:paraId="71F1C38F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- podział grozi nadmiernymi kosztami wykonania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wienia, </w:t>
      </w:r>
    </w:p>
    <w:p w14:paraId="62E842FA" w14:textId="4D2DC415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-</w:t>
      </w:r>
      <w:r w:rsidR="00212B92">
        <w:rPr>
          <w:rFonts w:ascii="Verdana" w:hAnsi="Verdana"/>
        </w:rPr>
        <w:t xml:space="preserve"> </w:t>
      </w:r>
      <w:r>
        <w:rPr>
          <w:rFonts w:ascii="Verdana" w:hAnsi="Verdana"/>
        </w:rPr>
        <w:t>potrzeba skoordynowania działań różnych wykonawc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realizujących poszczeg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lne części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mogłaby poważnie zagrozić właściwemu wykonaniu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wienia.</w:t>
      </w:r>
    </w:p>
    <w:p w14:paraId="035E5EBF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     Zakres prac niezbędnych do zrealizowania jest ściśle ze sobą powiązany.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w częściach grozi nadmiernymi trudnościami technicznymi i nadmiernymi kosztami wykonania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wienia. Spowodował</w:t>
      </w:r>
      <w:r w:rsidRPr="00790E4C">
        <w:rPr>
          <w:rFonts w:ascii="Verdana" w:hAnsi="Verdana"/>
        </w:rPr>
        <w:t>oby to 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wnież potrzebę skoordynowania działań różnych Wykonawc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realizujących poszczeg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lne części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w tym samym czasie. W przypadku specyfiki tego konkretnego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mogłoby to poważnie zagrozić jego właściwemu wykonaniu. Realizacja ewentualnych, poszczeg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lnych części musi odbywać się jednocześnie w spos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całkowicie ze sobą skorelowany. Powyższe spowodowałoby konieczność ścisłej współpracy pomiędzy Wykonawcami realizującymi poszczeg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lne części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na co Zamawiający nie miałby wpływu (np. w przypadku gdyby poszczeg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lne części miały realizować konkurujące ze sobą firmy). Nastąpiłoby w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wczas bardzo duże ryzyko przerzucania odpowiedzialności za opóźnienia w realizacji przedmiotu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na konkurenta lub innego Wykonawcę, co wymagałoby każdorazowo rzetelnego badania i oceniania winy poszczeg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lnych firm. To wiązałoby się z przedłużaniem terminu realizacji inwestycji. Ponadto każdorazowo wystąpienie opóźnień w wykonywaniu jednej części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z dużym prawdopodobieństwem determinowałoby powstanie opóźnień w pozostałych częściach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wienia. Wykonanie całego przedmiotu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przez jednego Wykonawcę znacznie minimalizuje zagrożenie dla terminu realizacji z uwagi na możliwość dynamicznego dostosowywania przez niego procesu budowlanego do pojawiających się okoliczności.</w:t>
      </w:r>
    </w:p>
    <w:p w14:paraId="56656468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     Z uwagi na powyższe oraz uwzględniając fakt, iż większość Wykonawc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na lokalnym i krajowym rynku,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rzy realizowali np. podobne inwestycje w przeszłości na rzecz Zamawiającego, to mali i średni przedsiębiorcy, stwierdzić </w:t>
      </w:r>
      <w:r w:rsidRPr="00790E4C">
        <w:rPr>
          <w:rFonts w:ascii="Verdana" w:hAnsi="Verdana"/>
        </w:rPr>
        <w:t>nale</w:t>
      </w:r>
      <w:r>
        <w:rPr>
          <w:rFonts w:ascii="Verdana" w:hAnsi="Verdana"/>
        </w:rPr>
        <w:t>ż</w:t>
      </w:r>
      <w:r w:rsidRPr="00790E4C">
        <w:rPr>
          <w:rFonts w:ascii="Verdana" w:hAnsi="Verdana"/>
        </w:rPr>
        <w:t>y, i</w:t>
      </w:r>
      <w:r>
        <w:rPr>
          <w:rFonts w:ascii="Verdana" w:hAnsi="Verdana"/>
        </w:rPr>
        <w:t>ż brak podziału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na części nie jest w danej sytuacji sprzeczny z jednym z głównych cel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dyrektyw z zakresu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wień publicznych, jakim jest zwiększenie udziału sektora małych i średnich przedsiębiorstw (MŚP) w rynku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wień publicznych.</w:t>
      </w:r>
    </w:p>
    <w:p w14:paraId="0AC9CB44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     Podział przedmiotu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uniemożliwiłby 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wnież skuteczne egzekwowanie postanowień gwarancyjnych z uwagi na konieczność ustalania,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 wykonawca odpowiada za powstanie wad lub usterek.</w:t>
      </w:r>
      <w:r>
        <w:rPr>
          <w:rFonts w:ascii="Verdana" w:hAnsi="Verdana"/>
          <w:b/>
          <w:bCs/>
        </w:rPr>
        <w:t xml:space="preserve"> </w:t>
      </w:r>
    </w:p>
    <w:p w14:paraId="7A87AF3D" w14:textId="77777777" w:rsidR="00FC2A6A" w:rsidRDefault="00880935">
      <w:pPr>
        <w:pStyle w:val="Styl1"/>
      </w:pPr>
      <w:r>
        <w:t>20. </w:t>
      </w:r>
      <w:r>
        <w:rPr>
          <w:lang w:val="de-DE"/>
        </w:rPr>
        <w:t>INFORMACJE DOTYCZ</w:t>
      </w:r>
      <w:r>
        <w:t>Ą</w:t>
      </w:r>
      <w:r>
        <w:rPr>
          <w:lang w:val="de-DE"/>
        </w:rPr>
        <w:t xml:space="preserve">CE OFERT WARIANTOWYCH. </w:t>
      </w:r>
    </w:p>
    <w:p w14:paraId="425AB890" w14:textId="77777777" w:rsidR="00FC2A6A" w:rsidRDefault="00FC2A6A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</w:p>
    <w:p w14:paraId="2D673A77" w14:textId="77777777" w:rsidR="00FC2A6A" w:rsidRDefault="00880935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Zamawiający </w:t>
      </w:r>
      <w:r>
        <w:rPr>
          <w:rFonts w:ascii="Verdana" w:hAnsi="Verdana"/>
          <w:b/>
          <w:bCs/>
          <w:sz w:val="20"/>
          <w:szCs w:val="20"/>
        </w:rPr>
        <w:t>nie dopuszcza ani nie wymaga składania ofert wariantowych</w:t>
      </w:r>
    </w:p>
    <w:p w14:paraId="6C3AAC03" w14:textId="77777777" w:rsidR="00FC2A6A" w:rsidRDefault="00880935">
      <w:pPr>
        <w:pStyle w:val="Styl1"/>
      </w:pPr>
      <w:r>
        <w:t>21. </w:t>
      </w:r>
      <w:r w:rsidRPr="00790E4C">
        <w:t>WYMAGANIA W ZAKRESIE ZATRUDNIENIA NA PODSTAWIE STOSUNKU PRACY, W</w:t>
      </w:r>
      <w:r>
        <w:t> </w:t>
      </w:r>
      <w:r>
        <w:rPr>
          <w:lang w:val="de-DE"/>
        </w:rPr>
        <w:t>OKOLICZNO</w:t>
      </w:r>
      <w:r>
        <w:t>Ś</w:t>
      </w:r>
      <w:r>
        <w:rPr>
          <w:lang w:val="de-DE"/>
        </w:rPr>
        <w:t>CIACH, O KT</w:t>
      </w:r>
      <w:r>
        <w:t xml:space="preserve">ÓRYCH MOWA W ART. 95.  </w:t>
      </w:r>
    </w:p>
    <w:p w14:paraId="21E5E58E" w14:textId="77777777" w:rsidR="00FC2A6A" w:rsidRDefault="00FC2A6A">
      <w:pPr>
        <w:ind w:left="1134" w:hanging="708"/>
        <w:jc w:val="both"/>
        <w:rPr>
          <w:rFonts w:ascii="Verdana" w:eastAsia="Verdana" w:hAnsi="Verdana" w:cs="Verdana"/>
        </w:rPr>
      </w:pPr>
    </w:p>
    <w:p w14:paraId="0BA432CF" w14:textId="77777777" w:rsidR="00FC2A6A" w:rsidRDefault="00880935">
      <w:pPr>
        <w:suppressAutoHyphens/>
        <w:ind w:left="567" w:hanging="567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</w:rPr>
        <w:t>21.1. </w:t>
      </w:r>
      <w:bookmarkStart w:id="9" w:name="_Hlk88635469"/>
      <w:r>
        <w:rPr>
          <w:rFonts w:ascii="Verdana" w:hAnsi="Verdana"/>
          <w:kern w:val="3"/>
        </w:rPr>
        <w:t>Zamawiający wymaga zatrudnienia przez wykonawcę, podwykonawcę lub dalszego podwykonawcę na podstawie stosunku pracy os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b wykonujących wszelkie czynności.</w:t>
      </w:r>
      <w:bookmarkEnd w:id="9"/>
      <w:r>
        <w:rPr>
          <w:rFonts w:ascii="Verdana" w:hAnsi="Verdana"/>
          <w:kern w:val="3"/>
        </w:rPr>
        <w:t xml:space="preserve"> </w:t>
      </w:r>
      <w:bookmarkStart w:id="10" w:name="_Hlk132364232"/>
      <w:r>
        <w:rPr>
          <w:rFonts w:ascii="Verdana" w:hAnsi="Verdana"/>
          <w:kern w:val="3"/>
        </w:rPr>
        <w:t>Wym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g ten dotyczy os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b, kt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re wykonują czynności bezpośrednio związane z wykonywaniem ro</w:t>
      </w:r>
      <w:bookmarkEnd w:id="10"/>
      <w:r>
        <w:rPr>
          <w:rFonts w:ascii="Verdana" w:hAnsi="Verdana"/>
          <w:kern w:val="3"/>
        </w:rPr>
        <w:t>b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 xml:space="preserve">t </w:t>
      </w:r>
      <w:bookmarkStart w:id="11" w:name="_Hlk116021411"/>
      <w:r>
        <w:rPr>
          <w:rFonts w:ascii="Verdana" w:hAnsi="Verdana"/>
          <w:kern w:val="3"/>
        </w:rPr>
        <w:t>określonych w zakresie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wienia</w:t>
      </w:r>
      <w:bookmarkEnd w:id="11"/>
      <w:r>
        <w:rPr>
          <w:rFonts w:ascii="Verdana" w:hAnsi="Verdana"/>
          <w:kern w:val="3"/>
        </w:rPr>
        <w:t>, czyli tzw. pracownik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 fizycznych, operator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 sprzętu, pracownik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 biurowych.</w:t>
      </w:r>
      <w:bookmarkStart w:id="12" w:name="_Hlk116023167"/>
      <w:r>
        <w:rPr>
          <w:rFonts w:ascii="Verdana" w:hAnsi="Verdana"/>
          <w:kern w:val="3"/>
        </w:rPr>
        <w:t xml:space="preserve"> Obowiązek zatrudnienia na podstawie umowy o pracę nie dotyczy sytuacji, w kt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rej wykonawca, podwykonawca lub dalszy podwykonawca osobiście wykonuje powyższe czynności (np. osoba fizyczna prowadząca działalność gospodarczą, wsp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lnicy spółki cywilnej, a także</w:t>
      </w:r>
      <w:r>
        <w:rPr>
          <w:rFonts w:ascii="Verdana" w:hAnsi="Verdana"/>
          <w:kern w:val="3"/>
          <w:lang w:val="pt-PT"/>
        </w:rPr>
        <w:t xml:space="preserve"> osób</w:t>
      </w:r>
      <w:r>
        <w:rPr>
          <w:rFonts w:ascii="Verdana" w:hAnsi="Verdana"/>
          <w:kern w:val="3"/>
        </w:rPr>
        <w:t>: kierujących budową, wykonujących obsługę geodezyjną, dostawc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 materiałów budowlanych)</w:t>
      </w:r>
      <w:bookmarkEnd w:id="12"/>
      <w:r>
        <w:rPr>
          <w:rFonts w:ascii="Verdana" w:hAnsi="Verdana"/>
        </w:rPr>
        <w:t>.</w:t>
      </w:r>
    </w:p>
    <w:p w14:paraId="353DE7D9" w14:textId="77777777" w:rsidR="00FC2A6A" w:rsidRDefault="00880935">
      <w:pPr>
        <w:ind w:left="567" w:hanging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21.2. W związku z powyższym wykonawca jest zobowiązany na wezwanie Zamawiającego przedstawić dokumenty potwierdzające zatrudnianie tych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na umowę o pracę, tj. 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</w:t>
      </w:r>
      <w:r w:rsidRPr="00790E4C">
        <w:rPr>
          <w:rFonts w:ascii="Verdana" w:hAnsi="Verdana"/>
        </w:rPr>
        <w:t xml:space="preserve">ci: </w:t>
      </w:r>
    </w:p>
    <w:p w14:paraId="22F42F99" w14:textId="77777777" w:rsidR="00FC2A6A" w:rsidRDefault="00880935">
      <w:pPr>
        <w:ind w:left="851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1) oświadczenie zatrudnionego pracownika;</w:t>
      </w:r>
    </w:p>
    <w:p w14:paraId="0CD2CA2A" w14:textId="77777777" w:rsidR="00FC2A6A" w:rsidRDefault="00880935">
      <w:pPr>
        <w:ind w:left="851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2) oświadczenia wykonawcy lub podwykonawcy o zatrudnieniu pracownika na podstawie umowy o pracę;</w:t>
      </w:r>
    </w:p>
    <w:p w14:paraId="0DA26EF9" w14:textId="77777777" w:rsidR="00FC2A6A" w:rsidRDefault="00880935">
      <w:pPr>
        <w:ind w:left="851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3) zanonimizowanych kopii um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o pracę z możliwością identyfikacji rodzaju umowy, daty jej zawarcia oraz wymiaru etatu,</w:t>
      </w:r>
    </w:p>
    <w:p w14:paraId="2B880566" w14:textId="77777777" w:rsidR="00FC2A6A" w:rsidRDefault="00880935">
      <w:pPr>
        <w:ind w:left="851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4) inne dokumenty</w:t>
      </w:r>
    </w:p>
    <w:p w14:paraId="1C43E3B6" w14:textId="77777777" w:rsidR="00FC2A6A" w:rsidRDefault="00880935">
      <w:pPr>
        <w:pStyle w:val="Akapitzlist"/>
        <w:numPr>
          <w:ilvl w:val="0"/>
          <w:numId w:val="28"/>
        </w:numPr>
      </w:pPr>
      <w:r>
        <w:t>zawierające informacje, w tym dane osobowe, niezbędne do weryfikacji zatrudnienia na podstawie umowy o pracę, w szczeg</w:t>
      </w:r>
      <w:r>
        <w:rPr>
          <w:lang w:val="es-ES_tradnl"/>
        </w:rPr>
        <w:t>ó</w:t>
      </w:r>
      <w:r>
        <w:t>lności imię i nazwisko zatrudnionego pracownika, datę zawarcia umowy o pracę, rodzaj umowy o pracę oraz zakres obowiązk</w:t>
      </w:r>
      <w:r>
        <w:rPr>
          <w:lang w:val="es-ES_tradnl"/>
        </w:rPr>
        <w:t>ó</w:t>
      </w:r>
      <w:r>
        <w:t xml:space="preserve">w pracownika. </w:t>
      </w:r>
    </w:p>
    <w:p w14:paraId="738385CB" w14:textId="77777777" w:rsidR="00FC2A6A" w:rsidRDefault="00880935">
      <w:pPr>
        <w:pStyle w:val="Akapitzlist"/>
        <w:ind w:left="1134"/>
      </w:pPr>
      <w:r>
        <w:t>Pracodawcą musi być wykonawca lub jeden ze wsp</w:t>
      </w:r>
      <w:r>
        <w:rPr>
          <w:lang w:val="es-ES_tradnl"/>
        </w:rPr>
        <w:t>ó</w:t>
      </w:r>
      <w:r>
        <w:t>lnik</w:t>
      </w:r>
      <w:r>
        <w:rPr>
          <w:lang w:val="es-ES_tradnl"/>
        </w:rPr>
        <w:t>ó</w:t>
      </w:r>
      <w:r>
        <w:t>w konsorcjum, zgłoszony zgodnie z przepisami ustawy Pzp podwykonawca lub dalszy podwykonawca. Bez przedstawienia jednego z powyższych dokument</w:t>
      </w:r>
      <w:r>
        <w:rPr>
          <w:lang w:val="es-ES_tradnl"/>
        </w:rPr>
        <w:t>ó</w:t>
      </w:r>
      <w:r>
        <w:t>w osoby, kt</w:t>
      </w:r>
      <w:r>
        <w:rPr>
          <w:lang w:val="es-ES_tradnl"/>
        </w:rPr>
        <w:t>ó</w:t>
      </w:r>
      <w:r>
        <w:t>re muszą być zatrudnione na umowę o pracę, nie będą mogły wykonywać pracy z winy wykonawcy.</w:t>
      </w:r>
    </w:p>
    <w:p w14:paraId="17B0C44B" w14:textId="77777777" w:rsidR="00FC2A6A" w:rsidRDefault="00880935">
      <w:pPr>
        <w:ind w:left="567" w:hanging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21.3. Jeżeli osoba niezatrudniona na umowę o pracę będzie wykonywała czynności określone w pkt 21.1, co zostanie ustalone przez zamawiającego oraz przez inne osoby i organy upoważnione na podstawie odrębnych przepis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(np. Inspekcja Pracy), wykonawca zobowiązany jest do usunięcia tej osoby od wykonywania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wienia. Wykonawca zapłaci zamawiającemu z powyższego tytułu karę umowną </w:t>
      </w:r>
      <w:r w:rsidRPr="00790E4C">
        <w:rPr>
          <w:rFonts w:ascii="Verdana" w:hAnsi="Verdana"/>
        </w:rPr>
        <w:t>1.000,00</w:t>
      </w:r>
      <w:r>
        <w:rPr>
          <w:rFonts w:ascii="Verdana" w:hAnsi="Verdana"/>
        </w:rPr>
        <w:t> zł za każdy taki przypadek. Zamawiający zastrzega sobie możliwość kontroli zatrudnienia wyżej wymienionych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przez cały okres realizacji wykonywanych przez nich czynności, w szczeg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lności poprzez wezwanie Wykonawcy do okazania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potwierdzających bieżą</w:t>
      </w:r>
      <w:r w:rsidRPr="00790E4C">
        <w:rPr>
          <w:rFonts w:ascii="Verdana" w:hAnsi="Verdana"/>
        </w:rPr>
        <w:t>ce op</w:t>
      </w:r>
      <w:r>
        <w:rPr>
          <w:rFonts w:ascii="Verdana" w:hAnsi="Verdana"/>
        </w:rPr>
        <w:t>łacanie składek i należnych podatk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 tytułu zatrudnienia wyżej wymienionych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b. Kontrola może być przeprowadzona bez wcześniejszego uprzedzenia Wykonawcy.</w:t>
      </w:r>
    </w:p>
    <w:p w14:paraId="73673B59" w14:textId="77777777" w:rsidR="00FC2A6A" w:rsidRDefault="00880935">
      <w:pPr>
        <w:pStyle w:val="Styl1"/>
      </w:pPr>
      <w:r>
        <w:t>22. WYMAGANIA W ZAKRESIE ZATRUDNIENIA OSÓ</w:t>
      </w:r>
      <w:r>
        <w:rPr>
          <w:lang w:val="pt-PT"/>
        </w:rPr>
        <w:t>B, O KT</w:t>
      </w:r>
      <w:r>
        <w:t>Ó</w:t>
      </w:r>
      <w:r w:rsidRPr="00790E4C">
        <w:t>RYCH MOWA W ART. 96 UST.</w:t>
      </w:r>
      <w:r>
        <w:t> 2 PKT 2 PZP, JEŻ</w:t>
      </w:r>
      <w:r>
        <w:rPr>
          <w:lang w:val="de-DE"/>
        </w:rPr>
        <w:t>ELI ZAMAWIAJ</w:t>
      </w:r>
      <w:r>
        <w:t>Ą</w:t>
      </w:r>
      <w:r w:rsidRPr="00790E4C">
        <w:t>CY PRZEWIDUJE TAKIE WYMAGANIA.</w:t>
      </w:r>
    </w:p>
    <w:p w14:paraId="5A5CB7D2" w14:textId="77777777" w:rsidR="00FC2A6A" w:rsidRDefault="00880935">
      <w:pPr>
        <w:ind w:left="426" w:hanging="426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    </w:t>
      </w:r>
    </w:p>
    <w:p w14:paraId="3204E21C" w14:textId="77777777" w:rsidR="00FC2A6A" w:rsidRDefault="00880935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Zamawiający nie określa w opisie przedmiotu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wymagań związanych z realizacją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rych mowa w art. 96 ust. 2 pkt 2 ustawy Prawo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wień publicznych.</w:t>
      </w:r>
    </w:p>
    <w:p w14:paraId="00631874" w14:textId="77777777" w:rsidR="00FC2A6A" w:rsidRDefault="00880935">
      <w:pPr>
        <w:pStyle w:val="Styl1"/>
      </w:pPr>
      <w:r>
        <w:t>23. </w:t>
      </w:r>
      <w:r>
        <w:rPr>
          <w:lang w:val="de-DE"/>
        </w:rPr>
        <w:t>INFORMACJA O ZASTRZE</w:t>
      </w:r>
      <w:r>
        <w:t>ŻENIU MOŻ</w:t>
      </w:r>
      <w:r>
        <w:rPr>
          <w:lang w:val="de-DE"/>
        </w:rPr>
        <w:t>LIWO</w:t>
      </w:r>
      <w:r>
        <w:t>Ś</w:t>
      </w:r>
      <w:r>
        <w:rPr>
          <w:lang w:val="de-DE"/>
        </w:rPr>
        <w:t>CI UBIEGANIA SI</w:t>
      </w:r>
      <w:r>
        <w:t>Ę O UDZIELENIE ZAMÓ</w:t>
      </w:r>
      <w:r w:rsidRPr="00790E4C">
        <w:t>WIENIA WY</w:t>
      </w:r>
      <w:r>
        <w:t>ŁĄ</w:t>
      </w:r>
      <w:r>
        <w:rPr>
          <w:lang w:val="de-DE"/>
        </w:rPr>
        <w:t>CZNIE PRZEZ WYKONAWC</w:t>
      </w:r>
      <w:r>
        <w:t>Ó</w:t>
      </w:r>
      <w:r>
        <w:rPr>
          <w:lang w:val="pt-PT"/>
        </w:rPr>
        <w:t>W, O KT</w:t>
      </w:r>
      <w:r>
        <w:t>Ó</w:t>
      </w:r>
      <w:r>
        <w:rPr>
          <w:lang w:val="de-DE"/>
        </w:rPr>
        <w:t>RYCH MOWA W</w:t>
      </w:r>
      <w:r>
        <w:t> ART. 94 PZP, JEŻ</w:t>
      </w:r>
      <w:r>
        <w:rPr>
          <w:lang w:val="de-DE"/>
        </w:rPr>
        <w:t>ELI ZAMAWIAJ</w:t>
      </w:r>
      <w:r>
        <w:t>Ą</w:t>
      </w:r>
      <w:r w:rsidRPr="00790E4C">
        <w:t xml:space="preserve">CY PRZEWIDUJE TAKIE WYMAGANIA. </w:t>
      </w:r>
    </w:p>
    <w:p w14:paraId="74ADCA2B" w14:textId="77777777" w:rsidR="00FC2A6A" w:rsidRDefault="00FC2A6A">
      <w:pPr>
        <w:ind w:left="426"/>
        <w:jc w:val="both"/>
        <w:rPr>
          <w:rFonts w:ascii="Verdana" w:eastAsia="Verdana" w:hAnsi="Verdana" w:cs="Verdana"/>
        </w:rPr>
      </w:pPr>
    </w:p>
    <w:p w14:paraId="4A31BE05" w14:textId="77777777" w:rsidR="00FC2A6A" w:rsidRDefault="00880935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lastRenderedPageBreak/>
        <w:t xml:space="preserve">Zamawiający </w:t>
      </w:r>
      <w:r>
        <w:rPr>
          <w:rFonts w:ascii="Verdana" w:hAnsi="Verdana"/>
          <w:b/>
          <w:bCs/>
        </w:rPr>
        <w:t>nie przewiduje takich wymagań.</w:t>
      </w:r>
    </w:p>
    <w:p w14:paraId="7153AB57" w14:textId="77777777" w:rsidR="00FC2A6A" w:rsidRDefault="00880935">
      <w:pPr>
        <w:pStyle w:val="Styl1"/>
        <w:rPr>
          <w:strike/>
        </w:rPr>
      </w:pPr>
      <w:r>
        <w:t>24. WYMAGANIA DOTYCZĄ</w:t>
      </w:r>
      <w:r w:rsidRPr="00790E4C">
        <w:t xml:space="preserve">CE WADIUM, KWOTA WADIUM. </w:t>
      </w:r>
    </w:p>
    <w:p w14:paraId="31E12D88" w14:textId="77777777" w:rsidR="00FC2A6A" w:rsidRDefault="00FC2A6A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269C76E0" w14:textId="77777777" w:rsidR="00FC2A6A" w:rsidRDefault="00880935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Zamawiający nie wymaga złożenia wadium.</w:t>
      </w:r>
      <w:r>
        <w:rPr>
          <w:rFonts w:ascii="Verdana" w:hAnsi="Verdana"/>
        </w:rPr>
        <w:t xml:space="preserve"> </w:t>
      </w:r>
    </w:p>
    <w:p w14:paraId="5B893941" w14:textId="77777777" w:rsidR="00FC2A6A" w:rsidRDefault="00880935">
      <w:pPr>
        <w:pStyle w:val="Styl1"/>
      </w:pPr>
      <w:r>
        <w:t>25. </w:t>
      </w:r>
      <w:r>
        <w:rPr>
          <w:lang w:val="de-DE"/>
        </w:rPr>
        <w:t>INFORMACJA O PRZEWIDYWANYCH ZAM</w:t>
      </w:r>
      <w:r>
        <w:t>Ó</w:t>
      </w:r>
      <w:r>
        <w:rPr>
          <w:lang w:val="de-DE"/>
        </w:rPr>
        <w:t>WIENIACH, O KT</w:t>
      </w:r>
      <w:r>
        <w:t>Ó</w:t>
      </w:r>
      <w:r>
        <w:rPr>
          <w:lang w:val="de-DE"/>
        </w:rPr>
        <w:t>RYCH MOWA W</w:t>
      </w:r>
      <w:r>
        <w:t> ART. 214 UST. 1 PKT 7 PZP, JEŻ</w:t>
      </w:r>
      <w:r>
        <w:rPr>
          <w:lang w:val="de-DE"/>
        </w:rPr>
        <w:t>ELI ZAMAWIAJ</w:t>
      </w:r>
      <w:r>
        <w:t>ĄCY PRZEWIDUJE UDZIELENIE TAKICH ZAMÓ</w:t>
      </w:r>
      <w:r w:rsidRPr="00790E4C">
        <w:t>WIE</w:t>
      </w:r>
      <w:r>
        <w:t xml:space="preserve">Ń. </w:t>
      </w:r>
    </w:p>
    <w:p w14:paraId="3A665033" w14:textId="77777777" w:rsidR="00FC2A6A" w:rsidRDefault="00FC2A6A">
      <w:pPr>
        <w:ind w:left="426" w:hanging="426"/>
        <w:jc w:val="both"/>
        <w:rPr>
          <w:rFonts w:ascii="Verdana" w:eastAsia="Verdana" w:hAnsi="Verdana" w:cs="Verdana"/>
          <w:b/>
          <w:bCs/>
        </w:rPr>
      </w:pPr>
    </w:p>
    <w:p w14:paraId="021F895A" w14:textId="77777777" w:rsidR="00FC2A6A" w:rsidRDefault="00880935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Zamawiający nie przewiduje udzielenia zam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wień, o kt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rym mowa w art. 214 ust. 1 pkt 7 ustawy Pzp</w:t>
      </w:r>
      <w:r>
        <w:rPr>
          <w:rFonts w:ascii="Verdana" w:hAnsi="Verdana"/>
        </w:rPr>
        <w:t>, czyli tzw.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wień „uzupełniających”. </w:t>
      </w:r>
    </w:p>
    <w:p w14:paraId="0EE4E67D" w14:textId="77777777" w:rsidR="00FC2A6A" w:rsidRDefault="00880935">
      <w:pPr>
        <w:pStyle w:val="Styl1"/>
      </w:pPr>
      <w:r>
        <w:t>26. </w:t>
      </w:r>
      <w:r>
        <w:rPr>
          <w:lang w:val="de-DE"/>
        </w:rPr>
        <w:t>INFORMACJE DOTYCZ</w:t>
      </w:r>
      <w:r>
        <w:t>Ą</w:t>
      </w:r>
      <w:r>
        <w:rPr>
          <w:lang w:val="de-DE"/>
        </w:rPr>
        <w:t>CE PRZEPROWADZENIA PRZEZ WYKONAWC</w:t>
      </w:r>
      <w:r>
        <w:t xml:space="preserve">Ę </w:t>
      </w:r>
      <w:r>
        <w:rPr>
          <w:lang w:val="de-DE"/>
        </w:rPr>
        <w:t>WIZJI LOKALNEJ LUB SPRAWDZENIA PRZEZ NIEGO DOKUMENT</w:t>
      </w:r>
      <w:r>
        <w:t>Ó</w:t>
      </w:r>
      <w:r>
        <w:rPr>
          <w:lang w:val="de-DE"/>
        </w:rPr>
        <w:t>W NIEZB</w:t>
      </w:r>
      <w:r>
        <w:t>ĘDNYCH DO REALIZACJI ZAMÓ</w:t>
      </w:r>
      <w:r w:rsidRPr="00790E4C">
        <w:t>WIENIA, O KT</w:t>
      </w:r>
      <w:r>
        <w:t>ÓRYCH MOWA W ART. 131 UST. 2 PZP, JEŻ</w:t>
      </w:r>
      <w:r>
        <w:rPr>
          <w:lang w:val="de-DE"/>
        </w:rPr>
        <w:t>ELI ZAMAWIAJ</w:t>
      </w:r>
      <w:r>
        <w:t>Ą</w:t>
      </w:r>
      <w:r w:rsidRPr="00790E4C">
        <w:t>CY PRZEWIDUJE MO</w:t>
      </w:r>
      <w:r>
        <w:t>Ż</w:t>
      </w:r>
      <w:r>
        <w:rPr>
          <w:lang w:val="de-DE"/>
        </w:rPr>
        <w:t>LIWO</w:t>
      </w:r>
      <w:r>
        <w:t>ŚĆ ALBO WYMAGA ZŁOŻ</w:t>
      </w:r>
      <w:r>
        <w:rPr>
          <w:lang w:val="de-DE"/>
        </w:rPr>
        <w:t>ENIA OFERTY PO ODBYCIU WIZJI LOKALNEJ LUB SPRAWDZENIU TYCH DOKUMENT</w:t>
      </w:r>
      <w:r>
        <w:t>Ó</w:t>
      </w:r>
      <w:r>
        <w:rPr>
          <w:lang w:val="de-DE"/>
        </w:rPr>
        <w:t>W.</w:t>
      </w:r>
    </w:p>
    <w:p w14:paraId="7E6B0401" w14:textId="77777777" w:rsidR="00FC2A6A" w:rsidRDefault="00880935">
      <w:pP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 </w:t>
      </w:r>
    </w:p>
    <w:p w14:paraId="6A858CDA" w14:textId="77777777" w:rsidR="00FC2A6A" w:rsidRDefault="00880935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Zamawiający nie wymaga</w:t>
      </w:r>
      <w:r>
        <w:rPr>
          <w:rFonts w:ascii="Verdana" w:hAnsi="Verdana"/>
        </w:rPr>
        <w:t xml:space="preserve"> odbycia wizji lokalnej ani sprawdzenia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niezbędnych do realizacji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dostępnych na miejscu u zamawiającego.</w:t>
      </w:r>
    </w:p>
    <w:p w14:paraId="20797604" w14:textId="77777777" w:rsidR="00FC2A6A" w:rsidRDefault="00880935">
      <w:pPr>
        <w:pStyle w:val="Styl1"/>
      </w:pPr>
      <w:r>
        <w:t>27. </w:t>
      </w:r>
      <w:r>
        <w:rPr>
          <w:lang w:val="de-DE"/>
        </w:rPr>
        <w:t>INFORMACJE DOTYCZ</w:t>
      </w:r>
      <w:r>
        <w:t>Ą</w:t>
      </w:r>
      <w:r w:rsidRPr="00790E4C">
        <w:t>CE WALUT OBCYCH, W JAKICH MOG</w:t>
      </w:r>
      <w:r>
        <w:t xml:space="preserve">Ą </w:t>
      </w:r>
      <w:r w:rsidRPr="00790E4C">
        <w:t>BY</w:t>
      </w:r>
      <w:r>
        <w:t xml:space="preserve">Ć </w:t>
      </w:r>
      <w:r>
        <w:rPr>
          <w:lang w:val="de-DE"/>
        </w:rPr>
        <w:t>PROWADZONE ROZLICZENIA MI</w:t>
      </w:r>
      <w:r>
        <w:t>Ę</w:t>
      </w:r>
      <w:r>
        <w:rPr>
          <w:lang w:val="de-DE"/>
        </w:rPr>
        <w:t>DZY ZAMAWIAJ</w:t>
      </w:r>
      <w:r>
        <w:t>ĄCYM A WYKONAWCĄ, JEŻ</w:t>
      </w:r>
      <w:r>
        <w:rPr>
          <w:lang w:val="de-DE"/>
        </w:rPr>
        <w:t>ELI ZAMAWIAJ</w:t>
      </w:r>
      <w:r>
        <w:t>Ą</w:t>
      </w:r>
      <w:r w:rsidRPr="00790E4C">
        <w:t xml:space="preserve">CY PRZEWIDUJE ROZLICZENIA W WALUTACH OBCYCH. </w:t>
      </w:r>
    </w:p>
    <w:p w14:paraId="6EB143BA" w14:textId="77777777" w:rsidR="00FC2A6A" w:rsidRDefault="00FC2A6A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21803354" w14:textId="77777777" w:rsidR="00FC2A6A" w:rsidRDefault="00880935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Zamawiający nie przewiduje rozliczenia w walutach obcych.</w:t>
      </w:r>
      <w:r>
        <w:rPr>
          <w:rFonts w:ascii="Verdana" w:hAnsi="Verdana"/>
        </w:rPr>
        <w:t xml:space="preserve"> Rozliczenia będą się odbywały w walucie polskiej, tj. w złotych polskich. </w:t>
      </w:r>
    </w:p>
    <w:p w14:paraId="4E3DE1A0" w14:textId="77777777" w:rsidR="00FC2A6A" w:rsidRDefault="00FC2A6A"/>
    <w:p w14:paraId="3705953C" w14:textId="77777777" w:rsidR="00FC2A6A" w:rsidRDefault="00880935">
      <w:pPr>
        <w:pStyle w:val="Styl1"/>
      </w:pPr>
      <w:r>
        <w:t>28. </w:t>
      </w:r>
      <w:r>
        <w:rPr>
          <w:lang w:val="de-DE"/>
        </w:rPr>
        <w:t>INFORMACJE DOTYCZ</w:t>
      </w:r>
      <w:r>
        <w:t>Ą</w:t>
      </w:r>
      <w:r>
        <w:rPr>
          <w:lang w:val="de-DE"/>
        </w:rPr>
        <w:t>CE ZWROTU KOSZT</w:t>
      </w:r>
      <w:r>
        <w:t>ÓW UDZIAŁU W POSTĘPOWANIU, JEŻ</w:t>
      </w:r>
      <w:r>
        <w:rPr>
          <w:lang w:val="de-DE"/>
        </w:rPr>
        <w:t>ELI ZAMAWIAJ</w:t>
      </w:r>
      <w:r>
        <w:t>Ą</w:t>
      </w:r>
      <w:r w:rsidRPr="00790E4C">
        <w:t>CY PRZEWIDUJE ICH ZWROT.</w:t>
      </w:r>
    </w:p>
    <w:p w14:paraId="6C3AFE07" w14:textId="77777777" w:rsidR="00FC2A6A" w:rsidRDefault="00FC2A6A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2E304D94" w14:textId="77777777" w:rsidR="00FC2A6A" w:rsidRDefault="00880935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Zamawiający nie przewiduje zwrotu koszt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 udziału w postępowaniu.</w:t>
      </w:r>
    </w:p>
    <w:p w14:paraId="0E1CE423" w14:textId="77777777" w:rsidR="00FC2A6A" w:rsidRDefault="00FC2A6A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</w:p>
    <w:p w14:paraId="0568BD21" w14:textId="77777777" w:rsidR="00FC2A6A" w:rsidRDefault="00880935">
      <w:pPr>
        <w:pStyle w:val="Styl1"/>
      </w:pPr>
      <w:r>
        <w:t>29. </w:t>
      </w:r>
      <w:r>
        <w:rPr>
          <w:lang w:val="de-DE"/>
        </w:rPr>
        <w:t>INFORMACJA O OBOWI</w:t>
      </w:r>
      <w:r>
        <w:t>Ą</w:t>
      </w:r>
      <w:r>
        <w:rPr>
          <w:lang w:val="de-DE"/>
        </w:rPr>
        <w:t>ZKU OSOBISTEGO WYKONANIA PRZEZ WYKONAWC</w:t>
      </w:r>
      <w:r>
        <w:t xml:space="preserve">Ę </w:t>
      </w:r>
      <w:r>
        <w:rPr>
          <w:lang w:val="de-DE"/>
        </w:rPr>
        <w:t>KLUCZOWYCH ZADA</w:t>
      </w:r>
      <w:r>
        <w:t>Ń, JEŻ</w:t>
      </w:r>
      <w:r>
        <w:rPr>
          <w:lang w:val="de-DE"/>
        </w:rPr>
        <w:t>ELI ZAMAWIAJ</w:t>
      </w:r>
      <w:r>
        <w:t>ĄCY DOKONUJE TAKIEGO ZASTRZEŻENIA ZGODNIE Z ART. 60 I ART. 121.</w:t>
      </w:r>
    </w:p>
    <w:p w14:paraId="1E2C4720" w14:textId="77777777" w:rsidR="00FC2A6A" w:rsidRDefault="00FC2A6A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23B14994" w14:textId="77777777" w:rsidR="00FC2A6A" w:rsidRDefault="00880935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Zamawiający nie nakłada obowiązku osobistego wykonania kluczowych części zam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wienia przez wykonawcę.</w:t>
      </w:r>
    </w:p>
    <w:p w14:paraId="63607A05" w14:textId="77777777" w:rsidR="00FC2A6A" w:rsidRDefault="00FC2A6A">
      <w:pPr>
        <w:ind w:left="426" w:hanging="426"/>
        <w:jc w:val="both"/>
        <w:rPr>
          <w:rFonts w:ascii="Verdana" w:eastAsia="Verdana" w:hAnsi="Verdana" w:cs="Verdana"/>
        </w:rPr>
      </w:pPr>
    </w:p>
    <w:p w14:paraId="0736080F" w14:textId="77777777" w:rsidR="00FC2A6A" w:rsidRDefault="00880935">
      <w:pPr>
        <w:pStyle w:val="Styl1"/>
      </w:pPr>
      <w:r>
        <w:t>30. MAKSYMALNA LICZBA WYKONAWCÓW, Z KTÓRYMI ZAMAWIAJĄ</w:t>
      </w:r>
      <w:r>
        <w:rPr>
          <w:lang w:val="de-DE"/>
        </w:rPr>
        <w:t>CY ZAWRZE UMOW</w:t>
      </w:r>
      <w:r>
        <w:t xml:space="preserve">Ę </w:t>
      </w:r>
      <w:r>
        <w:rPr>
          <w:lang w:val="de-DE"/>
        </w:rPr>
        <w:t>RAMOW</w:t>
      </w:r>
      <w:r>
        <w:t>Ą, JEŻ</w:t>
      </w:r>
      <w:r>
        <w:rPr>
          <w:lang w:val="de-DE"/>
        </w:rPr>
        <w:t>ELI ZAMAWIAJ</w:t>
      </w:r>
      <w:r>
        <w:t>Ą</w:t>
      </w:r>
      <w:r w:rsidRPr="00790E4C">
        <w:t xml:space="preserve">CY PRZEWIDUJE ZAWARCIE UMOWY RAMOWEJ. </w:t>
      </w:r>
    </w:p>
    <w:p w14:paraId="3EDFCCB0" w14:textId="77777777" w:rsidR="00FC2A6A" w:rsidRDefault="00FC2A6A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2ABC6058" w14:textId="77777777" w:rsidR="00FC2A6A" w:rsidRDefault="00880935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Zamawiający nie przewiduje zawarcia umowy ramowej. </w:t>
      </w:r>
    </w:p>
    <w:p w14:paraId="17C8D2BC" w14:textId="77777777" w:rsidR="00FC2A6A" w:rsidRDefault="00FC2A6A">
      <w:pPr>
        <w:ind w:left="426" w:hanging="426"/>
        <w:jc w:val="both"/>
        <w:rPr>
          <w:rFonts w:ascii="Verdana" w:eastAsia="Verdana" w:hAnsi="Verdana" w:cs="Verdana"/>
        </w:rPr>
      </w:pPr>
    </w:p>
    <w:p w14:paraId="0E4923B5" w14:textId="77777777" w:rsidR="00FC2A6A" w:rsidRDefault="00880935">
      <w:pPr>
        <w:pStyle w:val="Styl1"/>
      </w:pPr>
      <w:r>
        <w:t>31. </w:t>
      </w:r>
      <w:r>
        <w:rPr>
          <w:lang w:val="de-DE"/>
        </w:rPr>
        <w:t>INFORMACJA O PRZEWIDYWANYM WYBORZE NAJKORZYSTNIEJSZEJ OFERTY Z</w:t>
      </w:r>
      <w:r>
        <w:t> </w:t>
      </w:r>
      <w:r>
        <w:rPr>
          <w:lang w:val="de-DE"/>
        </w:rPr>
        <w:t>ZASTOSOWANIEM AUKCJI ELEKTRONICZNEJ WRAZ Z INFORMACJAMI, O</w:t>
      </w:r>
      <w:r>
        <w:t> KTÓ</w:t>
      </w:r>
      <w:r w:rsidRPr="00790E4C">
        <w:t>RYCH MOWA W ART. 230, JE</w:t>
      </w:r>
      <w:r>
        <w:t>Ż</w:t>
      </w:r>
      <w:r>
        <w:rPr>
          <w:lang w:val="de-DE"/>
        </w:rPr>
        <w:t>ELI ZAMAWIAJ</w:t>
      </w:r>
      <w:r>
        <w:t>Ą</w:t>
      </w:r>
      <w:r w:rsidRPr="00790E4C">
        <w:t>CY PRZEWIDUJE AUKCJ</w:t>
      </w:r>
      <w:r>
        <w:t xml:space="preserve">Ę </w:t>
      </w:r>
      <w:r>
        <w:rPr>
          <w:lang w:val="de-DE"/>
        </w:rPr>
        <w:t>ELEKTRONICZN</w:t>
      </w:r>
      <w:r>
        <w:t>Ą.</w:t>
      </w:r>
    </w:p>
    <w:p w14:paraId="26EB8D14" w14:textId="77777777" w:rsidR="00FC2A6A" w:rsidRDefault="00FC2A6A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714A5C0A" w14:textId="754B0E01" w:rsidR="00FC2A6A" w:rsidRDefault="00880935" w:rsidP="000C64EE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lastRenderedPageBreak/>
        <w:t>Zamawiający nie przewiduje aukcji elektronicznej.</w:t>
      </w:r>
    </w:p>
    <w:p w14:paraId="4CB9EE75" w14:textId="77777777" w:rsidR="00FC2A6A" w:rsidRDefault="00880935">
      <w:pPr>
        <w:pStyle w:val="Styl1"/>
      </w:pPr>
      <w:r>
        <w:t>32. WYMÓG LUB MOŻ</w:t>
      </w:r>
      <w:r>
        <w:rPr>
          <w:lang w:val="de-DE"/>
        </w:rPr>
        <w:t>LIWO</w:t>
      </w:r>
      <w:r>
        <w:t>ŚĆ ZŁOŻ</w:t>
      </w:r>
      <w:r w:rsidRPr="00790E4C">
        <w:t>ENIA OFERT W POSTACI KATALOG</w:t>
      </w:r>
      <w:r>
        <w:t>Ó</w:t>
      </w:r>
      <w:r>
        <w:rPr>
          <w:lang w:val="de-DE"/>
        </w:rPr>
        <w:t>W ELEKTRONICZNYCH LUB DO</w:t>
      </w:r>
      <w:r>
        <w:t>ŁĄCZENIA KATALOGÓ</w:t>
      </w:r>
      <w:r>
        <w:rPr>
          <w:lang w:val="de-DE"/>
        </w:rPr>
        <w:t>W ELEKTRONICZNYCH DO</w:t>
      </w:r>
      <w:r>
        <w:t> </w:t>
      </w:r>
      <w:r>
        <w:rPr>
          <w:lang w:val="de-DE"/>
        </w:rPr>
        <w:t>OFERTY, W</w:t>
      </w:r>
      <w:r>
        <w:t> </w:t>
      </w:r>
      <w:r w:rsidRPr="00790E4C">
        <w:t>SYTUACJI OKRE</w:t>
      </w:r>
      <w:r>
        <w:t xml:space="preserve">ŚLONEJ W ART. 93. </w:t>
      </w:r>
    </w:p>
    <w:p w14:paraId="13FDDE0A" w14:textId="77777777" w:rsidR="00FC2A6A" w:rsidRDefault="00FC2A6A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4F6BD1A8" w14:textId="2E4056B4" w:rsidR="00FC2A6A" w:rsidRDefault="00880935" w:rsidP="000C64EE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Zamawiający nie przewiduje</w:t>
      </w:r>
      <w:r>
        <w:rPr>
          <w:rFonts w:ascii="Verdana" w:hAnsi="Verdana"/>
        </w:rPr>
        <w:t xml:space="preserve"> ani wymogu, ani możliwości złożenia ofert w postaci katalog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elektronicznych.</w:t>
      </w:r>
    </w:p>
    <w:p w14:paraId="765704BA" w14:textId="77777777" w:rsidR="00FC2A6A" w:rsidRDefault="00880935">
      <w:pPr>
        <w:pStyle w:val="Styl1"/>
      </w:pPr>
      <w:r>
        <w:t>33. </w:t>
      </w:r>
      <w:r>
        <w:rPr>
          <w:lang w:val="de-DE"/>
        </w:rPr>
        <w:t>INFORMACJE DOTYCZ</w:t>
      </w:r>
      <w:r>
        <w:t>Ą</w:t>
      </w:r>
      <w:r>
        <w:rPr>
          <w:lang w:val="de-DE"/>
        </w:rPr>
        <w:t>CE ZABEZPIECZENIA NALE</w:t>
      </w:r>
      <w:r>
        <w:t>Ż</w:t>
      </w:r>
      <w:r w:rsidRPr="00790E4C">
        <w:t>YTEGO WYKONANIA UMOWY, JE</w:t>
      </w:r>
      <w:r>
        <w:t>Ż</w:t>
      </w:r>
      <w:r>
        <w:rPr>
          <w:lang w:val="de-DE"/>
        </w:rPr>
        <w:t>ELI ZAMAWIAJ</w:t>
      </w:r>
      <w:r>
        <w:t>Ą</w:t>
      </w:r>
      <w:r w:rsidRPr="00790E4C">
        <w:t>CY JE PRZEWIDUJE.</w:t>
      </w:r>
    </w:p>
    <w:p w14:paraId="035D4697" w14:textId="77777777" w:rsidR="00FC2A6A" w:rsidRDefault="00FC2A6A">
      <w:pPr>
        <w:ind w:left="426" w:hanging="426"/>
        <w:jc w:val="both"/>
        <w:rPr>
          <w:rFonts w:ascii="Verdana" w:eastAsia="Verdana" w:hAnsi="Verdana" w:cs="Verdana"/>
          <w:b/>
          <w:bCs/>
        </w:rPr>
      </w:pPr>
    </w:p>
    <w:p w14:paraId="2C69BB70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Zamawiający będzie wymagał od wykonawcy, kt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 xml:space="preserve">ry złoży najkorzystniejszą </w:t>
      </w:r>
      <w:r>
        <w:rPr>
          <w:rFonts w:ascii="Verdana" w:hAnsi="Verdana"/>
          <w:kern w:val="3"/>
          <w:lang w:val="pt-PT"/>
        </w:rPr>
        <w:t>ofert</w:t>
      </w:r>
      <w:r>
        <w:rPr>
          <w:rFonts w:ascii="Verdana" w:hAnsi="Verdana"/>
          <w:kern w:val="3"/>
        </w:rPr>
        <w:t>ę, wniesienia przed podpisaniem umowy lub najpóźniej w dniu jej podpisywania, zabezpieczenia należytego wykonania umowy w wysokości 2% ceny brutto podanej w ofercie.</w:t>
      </w:r>
    </w:p>
    <w:p w14:paraId="6F489472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Zabezpieczenie może być wnoszone według wyboru wykonawcy w jednej lub w kilku następujących formach:</w:t>
      </w:r>
    </w:p>
    <w:p w14:paraId="4E73D4AC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1) pieniądzu;</w:t>
      </w:r>
    </w:p>
    <w:p w14:paraId="4CB29CAE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2) poręczeniach bankowych lub poręczeniach spółdzielczej kasy oszczędnościowo-kredytowej, z tym że zobowiązanie kasy jest zawsze zobowiązaniem pieniężnym;</w:t>
      </w:r>
    </w:p>
    <w:p w14:paraId="7B31A303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3) gwarancjach bankowych;</w:t>
      </w:r>
    </w:p>
    <w:p w14:paraId="3A47A832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4) gwarancjach ubezpieczeniowych;</w:t>
      </w:r>
    </w:p>
    <w:p w14:paraId="6A0C549D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5) poręczeniach udzielanych przez podmioty, o kt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rych mowa w art. 6 b ust. 5 pkt 2 ustawy z dnia 9 listopada 2000 r. o utworzeniu Polskiej Agencji Rozwoju Przedsiębiorczości (j.t. Dz. U. z 2025 r., poz. 98);</w:t>
      </w:r>
    </w:p>
    <w:p w14:paraId="7616EBB1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6) przez ustanowienie zastawu na papierach wartościowych emitowanych przez Skarb Państwa lub jednostkę samorządu terytorialnego.</w:t>
      </w:r>
    </w:p>
    <w:p w14:paraId="685CCB47" w14:textId="77777777" w:rsidR="00FC2A6A" w:rsidRDefault="00FC2A6A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</w:p>
    <w:p w14:paraId="4AEF44E0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Zabezpieczenie w formie pieniądza należy wpł</w:t>
      </w:r>
      <w:r>
        <w:rPr>
          <w:rFonts w:ascii="Verdana" w:hAnsi="Verdana"/>
          <w:kern w:val="3"/>
          <w:lang w:val="es-ES_tradnl"/>
        </w:rPr>
        <w:t>aci</w:t>
      </w:r>
      <w:r>
        <w:rPr>
          <w:rFonts w:ascii="Verdana" w:hAnsi="Verdana"/>
          <w:kern w:val="3"/>
        </w:rPr>
        <w:t>ć na rachunek bankowy Urzędu Miasta Mrągowo: 45 1020 3639 0000 8502 0005 1235</w:t>
      </w:r>
    </w:p>
    <w:p w14:paraId="5832164C" w14:textId="77777777" w:rsidR="00FC2A6A" w:rsidRDefault="00FC2A6A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</w:p>
    <w:p w14:paraId="148E420C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Zabezpieczenie w formie innej niż pieniądz wykonawca przekazuje zamawiającemu:</w:t>
      </w:r>
    </w:p>
    <w:p w14:paraId="30887112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-  w oryginale w postaci papierowej albo</w:t>
      </w:r>
    </w:p>
    <w:p w14:paraId="7D66878B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 xml:space="preserve">-  przekazuje oryginał gwarancji, poręczenia lub zastawu na papierach wartościowych, w postaci elektronicznej na adres: </w:t>
      </w:r>
      <w:r>
        <w:rPr>
          <w:rStyle w:val="Hyperlink1"/>
        </w:rPr>
        <w:t>zamowienia</w:t>
      </w:r>
      <w:hyperlink r:id="rId10" w:history="1">
        <w:r>
          <w:rPr>
            <w:rStyle w:val="Hyperlink1"/>
          </w:rPr>
          <w:t>@mragowo.um.gov.pl</w:t>
        </w:r>
      </w:hyperlink>
    </w:p>
    <w:p w14:paraId="616ACEB0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Z treści zabezpieczenia przedstawionego w formie gwarancji/poręczenia winno wynikać, że bank, ubezpieczyciel, poręczyciel zapłaci, na rzecz zamawiającego w terminie maksymalnie 15 dni od pisemnego żądania kwotę zabezpieczenia, na pierwsze wezwanie zamawiającego, bez odwołania, bez warunku, bez konieczności sporządzania i podpisywania jakichkolwiek protokołów odbioru rob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t lub usuwania wad w okresie rękojmi oraz niezależnie od kwestionowania czy zastrzeżeń wykonawcy i bez dochodzenia czy wezwanie zamawiającego jest uzasadnione czy nie.</w:t>
      </w:r>
    </w:p>
    <w:p w14:paraId="5988250E" w14:textId="77777777" w:rsidR="00FC2A6A" w:rsidRDefault="00880935">
      <w:pPr>
        <w:suppressAutoHyphens/>
        <w:ind w:left="426"/>
        <w:jc w:val="both"/>
        <w:rPr>
          <w:rFonts w:ascii="Verdana" w:eastAsia="Verdana" w:hAnsi="Verdana" w:cs="Verdana"/>
          <w:kern w:val="3"/>
        </w:rPr>
      </w:pPr>
      <w:r>
        <w:rPr>
          <w:rFonts w:ascii="Verdana" w:hAnsi="Verdana"/>
          <w:kern w:val="3"/>
        </w:rPr>
        <w:t>Treść dokumentu stanowiącego zabezpieczenie w zakresie jego zwrotu musi być zgodna z art. 453 ustawy Prawo zam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>wień publicznych.</w:t>
      </w:r>
    </w:p>
    <w:p w14:paraId="5702723C" w14:textId="77777777" w:rsidR="00FC2A6A" w:rsidRDefault="00880935">
      <w:pPr>
        <w:pStyle w:val="Styl1"/>
      </w:pPr>
      <w:r>
        <w:t>34. WYMAGANIA DOTYCZĄ</w:t>
      </w:r>
      <w:r>
        <w:rPr>
          <w:lang w:val="fr-FR"/>
        </w:rPr>
        <w:t>CE UM</w:t>
      </w:r>
      <w:r>
        <w:t>ÓW O PODWYKONAWSTWO.</w:t>
      </w:r>
    </w:p>
    <w:p w14:paraId="13E55412" w14:textId="77777777" w:rsidR="00FC2A6A" w:rsidRDefault="00FC2A6A">
      <w:pPr>
        <w:pStyle w:val="Akapitzlist"/>
        <w:ind w:left="426"/>
      </w:pPr>
    </w:p>
    <w:p w14:paraId="5FD6FC12" w14:textId="77777777" w:rsidR="00FC2A6A" w:rsidRDefault="00880935">
      <w:pPr>
        <w:pStyle w:val="Nagwek2"/>
        <w:spacing w:before="0"/>
        <w:ind w:left="567" w:hanging="567"/>
        <w:rPr>
          <w:rFonts w:ascii="Verdana" w:eastAsia="Verdana" w:hAnsi="Verdana" w:cs="Verdana"/>
          <w:b/>
          <w:bCs/>
          <w:color w:val="000000"/>
          <w:sz w:val="20"/>
          <w:szCs w:val="20"/>
          <w:u w:color="000000"/>
        </w:rPr>
      </w:pPr>
      <w:r>
        <w:rPr>
          <w:rFonts w:ascii="Verdana" w:hAnsi="Verdana"/>
          <w:color w:val="000000"/>
          <w:sz w:val="20"/>
          <w:szCs w:val="20"/>
          <w:u w:color="000000"/>
        </w:rPr>
        <w:t>34.1. Wykonawca może powierzyć wykonanie części zam</w:t>
      </w:r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r>
        <w:rPr>
          <w:rFonts w:ascii="Verdana" w:hAnsi="Verdana"/>
          <w:color w:val="000000"/>
          <w:sz w:val="20"/>
          <w:szCs w:val="20"/>
          <w:u w:color="000000"/>
        </w:rPr>
        <w:t>wienia Podwykonawcy.</w:t>
      </w:r>
    </w:p>
    <w:p w14:paraId="55912DF5" w14:textId="77777777" w:rsidR="00FC2A6A" w:rsidRDefault="00880935">
      <w:pPr>
        <w:pStyle w:val="Nagwek2"/>
        <w:spacing w:before="0"/>
        <w:ind w:left="567" w:hanging="567"/>
        <w:jc w:val="both"/>
        <w:rPr>
          <w:rFonts w:ascii="Verdana" w:eastAsia="Verdana" w:hAnsi="Verdana" w:cs="Verdana"/>
          <w:b/>
          <w:bCs/>
          <w:color w:val="000000"/>
          <w:sz w:val="20"/>
          <w:szCs w:val="20"/>
          <w:u w:color="000000"/>
        </w:rPr>
      </w:pPr>
      <w:r>
        <w:rPr>
          <w:rFonts w:ascii="Verdana" w:hAnsi="Verdana"/>
          <w:color w:val="000000"/>
          <w:sz w:val="20"/>
          <w:szCs w:val="20"/>
          <w:u w:color="000000"/>
        </w:rPr>
        <w:t>34.2. Zamawiający nie zastrzega obowiązku wykonania przez Wykonawcę kluczowych części zam</w:t>
      </w:r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r>
        <w:rPr>
          <w:rFonts w:ascii="Verdana" w:hAnsi="Verdana"/>
          <w:color w:val="000000"/>
          <w:sz w:val="20"/>
          <w:szCs w:val="20"/>
          <w:u w:color="000000"/>
        </w:rPr>
        <w:t>wienia.</w:t>
      </w:r>
    </w:p>
    <w:p w14:paraId="3D9CEDAA" w14:textId="77777777" w:rsidR="00FC2A6A" w:rsidRDefault="00880935">
      <w:pPr>
        <w:pStyle w:val="Nagwek2"/>
        <w:spacing w:before="0"/>
        <w:ind w:left="567" w:hanging="567"/>
        <w:jc w:val="both"/>
        <w:rPr>
          <w:rFonts w:ascii="Verdana" w:eastAsia="Verdana" w:hAnsi="Verdana" w:cs="Verdana"/>
          <w:b/>
          <w:bCs/>
          <w:color w:val="000000"/>
          <w:sz w:val="20"/>
          <w:szCs w:val="20"/>
          <w:u w:color="000000"/>
        </w:rPr>
      </w:pPr>
      <w:r>
        <w:rPr>
          <w:rFonts w:ascii="Verdana" w:hAnsi="Verdana"/>
          <w:color w:val="000000"/>
          <w:sz w:val="20"/>
          <w:szCs w:val="20"/>
          <w:u w:color="000000"/>
        </w:rPr>
        <w:t>34.3. Zamawiający wymaga, aby w przypadku powierzenia części zam</w:t>
      </w:r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r>
        <w:rPr>
          <w:rFonts w:ascii="Verdana" w:hAnsi="Verdana"/>
          <w:color w:val="000000"/>
          <w:sz w:val="20"/>
          <w:szCs w:val="20"/>
          <w:u w:color="000000"/>
        </w:rPr>
        <w:t>wienia Podwykonawcom, Wykonawca wskazał w ofercie części zam</w:t>
      </w:r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r>
        <w:rPr>
          <w:rFonts w:ascii="Verdana" w:hAnsi="Verdana"/>
          <w:color w:val="000000"/>
          <w:sz w:val="20"/>
          <w:szCs w:val="20"/>
          <w:u w:color="000000"/>
        </w:rPr>
        <w:t>wienia, kt</w:t>
      </w:r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r>
        <w:rPr>
          <w:rFonts w:ascii="Verdana" w:hAnsi="Verdana"/>
          <w:color w:val="000000"/>
          <w:sz w:val="20"/>
          <w:szCs w:val="20"/>
          <w:u w:color="000000"/>
        </w:rPr>
        <w:t>rych wykonanie zamierza powierzyć Podwykonawcom oraz podał (o ile są mu wiadome na tym etapie) nazwy (firmy) tych Podwykonawc</w:t>
      </w:r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r>
        <w:rPr>
          <w:rFonts w:ascii="Verdana" w:hAnsi="Verdana"/>
          <w:color w:val="000000"/>
          <w:sz w:val="20"/>
          <w:szCs w:val="20"/>
          <w:u w:color="000000"/>
        </w:rPr>
        <w:t>w.</w:t>
      </w:r>
    </w:p>
    <w:p w14:paraId="48566E8B" w14:textId="77777777" w:rsidR="00FC2A6A" w:rsidRDefault="00880935">
      <w:pPr>
        <w:ind w:left="567" w:hanging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34.4. Powierzenie wykonania części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 Podwykonawcom nie zwalnia Wykonawcy z odpowiedzialności za należyte wykonanie tego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wienia.</w:t>
      </w:r>
    </w:p>
    <w:p w14:paraId="36DBB7E4" w14:textId="77777777" w:rsidR="00FC2A6A" w:rsidRDefault="00880935">
      <w:pPr>
        <w:pStyle w:val="Styl1"/>
      </w:pPr>
      <w:r>
        <w:lastRenderedPageBreak/>
        <w:t>35. </w:t>
      </w:r>
      <w:r>
        <w:rPr>
          <w:lang w:val="de-DE"/>
        </w:rPr>
        <w:t>PRZETWARZANIE DANYCH OSOBOWYCH.</w:t>
      </w:r>
    </w:p>
    <w:p w14:paraId="262A8729" w14:textId="77777777" w:rsidR="00FC2A6A" w:rsidRDefault="00FC2A6A">
      <w:pPr>
        <w:pStyle w:val="Tekstpodstawowy2"/>
        <w:spacing w:after="0" w:line="240" w:lineRule="auto"/>
        <w:jc w:val="both"/>
        <w:rPr>
          <w:rFonts w:ascii="Verdana" w:eastAsia="Verdana" w:hAnsi="Verdana" w:cs="Verdana"/>
        </w:rPr>
      </w:pPr>
    </w:p>
    <w:p w14:paraId="489007DC" w14:textId="77777777" w:rsidR="00FC2A6A" w:rsidRDefault="00880935">
      <w:pPr>
        <w:pStyle w:val="Tekstpodstawowy2"/>
        <w:spacing w:after="0" w:line="240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Zgodnie z art. 13 ust. 1 i 2 Rozporządzenia Parlamentu Europejskiego i Rady (UE) 2016/679 z dnia 27 kwietnia 2016 r. w sprawie ochrony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fizycznych w związku z przetwarzaniem danych osobowych i w sprawie swobodnego przepływu takich danych oraz uchylenia dyrektywy 95/46/WE (og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lne rozporządzenie o ochronie danych) (Dz. Urz. UE L 119 z 04.05.2016, str. 1), dalej „</w:t>
      </w:r>
      <w:r>
        <w:rPr>
          <w:rFonts w:ascii="Verdana" w:hAnsi="Verdana"/>
          <w:lang w:val="es-ES_tradnl"/>
        </w:rPr>
        <w:t>RODO</w:t>
      </w:r>
      <w:r>
        <w:rPr>
          <w:rFonts w:ascii="Verdana" w:hAnsi="Verdana"/>
        </w:rPr>
        <w:t xml:space="preserve">”, informuję, że: </w:t>
      </w:r>
    </w:p>
    <w:p w14:paraId="588A6633" w14:textId="77777777" w:rsidR="00FC2A6A" w:rsidRDefault="00880935">
      <w:pPr>
        <w:numPr>
          <w:ilvl w:val="0"/>
          <w:numId w:val="30"/>
        </w:numPr>
        <w:jc w:val="both"/>
        <w:rPr>
          <w:rFonts w:ascii="Verdana" w:hAnsi="Verdana"/>
          <w:i/>
          <w:iCs/>
        </w:rPr>
      </w:pPr>
      <w:r>
        <w:rPr>
          <w:rFonts w:ascii="Verdana" w:hAnsi="Verdana"/>
        </w:rPr>
        <w:t xml:space="preserve">Administratorem Pani/Pana danych osobowych jest Gmina Miasto Mrągowo, </w:t>
      </w:r>
      <w:r>
        <w:rPr>
          <w:rFonts w:ascii="Verdana" w:eastAsia="Verdana" w:hAnsi="Verdana" w:cs="Verdana"/>
        </w:rPr>
        <w:br/>
      </w:r>
      <w:r>
        <w:rPr>
          <w:rFonts w:ascii="Verdana" w:hAnsi="Verdana"/>
        </w:rPr>
        <w:t>ul. Kr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lewiecka 60a, 11-700 Mrągowo;</w:t>
      </w:r>
    </w:p>
    <w:p w14:paraId="507FA637" w14:textId="77777777" w:rsidR="00FC2A6A" w:rsidRDefault="00880935">
      <w:pPr>
        <w:numPr>
          <w:ilvl w:val="0"/>
          <w:numId w:val="30"/>
        </w:numPr>
        <w:jc w:val="both"/>
        <w:rPr>
          <w:b/>
          <w:bCs/>
        </w:rPr>
      </w:pPr>
      <w:r>
        <w:rPr>
          <w:rFonts w:ascii="Verdana" w:hAnsi="Verdana"/>
        </w:rPr>
        <w:t>Administrator wyznaczył Inspektora Danych Osobowych, można się z nim kontaktować poprzez adres e-mail: iod@mragowo.um.gov.pl</w:t>
      </w:r>
    </w:p>
    <w:p w14:paraId="4C187734" w14:textId="77777777" w:rsidR="00FC2A6A" w:rsidRDefault="00880935">
      <w:pPr>
        <w:numPr>
          <w:ilvl w:val="0"/>
          <w:numId w:val="30"/>
        </w:numPr>
        <w:jc w:val="both"/>
        <w:rPr>
          <w:rFonts w:ascii="Verdana" w:hAnsi="Verdana"/>
          <w:i/>
          <w:iCs/>
        </w:rPr>
      </w:pPr>
      <w:r>
        <w:rPr>
          <w:rFonts w:ascii="Verdana" w:hAnsi="Verdana"/>
        </w:rPr>
        <w:t>. Z Inspektorem Ochrony Danych można kontaktować się we wszystkich sprawach dotyczących danych osobowych przetwarzanych przez Administratora;</w:t>
      </w:r>
    </w:p>
    <w:p w14:paraId="61A1DCF5" w14:textId="10472E77" w:rsidR="00FC2A6A" w:rsidRDefault="00880935">
      <w:pPr>
        <w:numPr>
          <w:ilvl w:val="0"/>
          <w:numId w:val="32"/>
        </w:numPr>
        <w:jc w:val="both"/>
        <w:rPr>
          <w:rFonts w:ascii="Verdana" w:hAnsi="Verdana"/>
        </w:rPr>
      </w:pPr>
      <w:r>
        <w:rPr>
          <w:rFonts w:ascii="Verdana" w:hAnsi="Verdana"/>
        </w:rPr>
        <w:t>Pani/Pana dane osobowe przetwarzane będą na podstawie art. 6 ust. 1 lit. c</w:t>
      </w:r>
      <w:r>
        <w:rPr>
          <w:rFonts w:ascii="Verdana" w:hAnsi="Verdana"/>
          <w:i/>
          <w:iCs/>
        </w:rPr>
        <w:t xml:space="preserve"> </w:t>
      </w:r>
      <w:r>
        <w:rPr>
          <w:rFonts w:ascii="Verdana" w:hAnsi="Verdana"/>
          <w:lang w:val="es-ES_tradnl"/>
        </w:rPr>
        <w:t xml:space="preserve">RODO </w:t>
      </w:r>
      <w:r>
        <w:rPr>
          <w:rFonts w:ascii="Verdana" w:eastAsia="Verdana" w:hAnsi="Verdana" w:cs="Verdana"/>
        </w:rPr>
        <w:br/>
      </w:r>
      <w:r>
        <w:rPr>
          <w:rFonts w:ascii="Verdana" w:hAnsi="Verdana"/>
        </w:rPr>
        <w:t>w celu związanym z postępowaniem o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wienia publicznego </w:t>
      </w:r>
      <w:r>
        <w:rPr>
          <w:rFonts w:ascii="Verdana" w:eastAsia="Verdana" w:hAnsi="Verdana" w:cs="Verdana"/>
        </w:rPr>
        <w:br/>
      </w:r>
      <w:r>
        <w:rPr>
          <w:rFonts w:ascii="Verdana" w:hAnsi="Verdana"/>
        </w:rPr>
        <w:t xml:space="preserve">o nr </w:t>
      </w:r>
      <w:r>
        <w:rPr>
          <w:rFonts w:ascii="Verdana" w:hAnsi="Verdana"/>
          <w:b/>
          <w:bCs/>
        </w:rPr>
        <w:t>KA.271.</w:t>
      </w:r>
      <w:r w:rsidR="00602DD6">
        <w:rPr>
          <w:rFonts w:ascii="Verdana" w:hAnsi="Verdana"/>
          <w:b/>
          <w:bCs/>
        </w:rPr>
        <w:t>25</w:t>
      </w:r>
      <w:r>
        <w:rPr>
          <w:rFonts w:ascii="Verdana" w:hAnsi="Verdana"/>
          <w:b/>
          <w:bCs/>
        </w:rPr>
        <w:t>.2026</w:t>
      </w:r>
      <w:r>
        <w:rPr>
          <w:rFonts w:ascii="Verdana" w:hAnsi="Verdana"/>
        </w:rPr>
        <w:t>,</w:t>
      </w:r>
      <w:r>
        <w:rPr>
          <w:rFonts w:ascii="Verdana" w:hAnsi="Verdana"/>
          <w:i/>
          <w:iCs/>
        </w:rPr>
        <w:t xml:space="preserve"> </w:t>
      </w:r>
      <w:r>
        <w:rPr>
          <w:rFonts w:ascii="Verdana" w:hAnsi="Verdana"/>
        </w:rPr>
        <w:t>prowadzonym w trybie podstawowym;</w:t>
      </w:r>
    </w:p>
    <w:p w14:paraId="19A67F65" w14:textId="77777777" w:rsidR="00FC2A6A" w:rsidRDefault="00880935">
      <w:pPr>
        <w:numPr>
          <w:ilvl w:val="0"/>
          <w:numId w:val="32"/>
        </w:numPr>
        <w:jc w:val="both"/>
        <w:rPr>
          <w:rFonts w:ascii="Verdana" w:hAnsi="Verdana"/>
        </w:rPr>
      </w:pPr>
      <w:r>
        <w:rPr>
          <w:rFonts w:ascii="Verdana" w:hAnsi="Verdana"/>
        </w:rPr>
        <w:t>odbiorcami Pani/Pana danych osobowych będą osoby lub podmioty,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udostępniona zostanie dokumentacja postępowania w oparciu o art. 18 oraz art. 74 ustawy Prawo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wień publicznych;  </w:t>
      </w:r>
    </w:p>
    <w:p w14:paraId="2371F7BF" w14:textId="77777777" w:rsidR="00FC2A6A" w:rsidRDefault="00880935">
      <w:pPr>
        <w:numPr>
          <w:ilvl w:val="0"/>
          <w:numId w:val="32"/>
        </w:numPr>
        <w:jc w:val="both"/>
        <w:rPr>
          <w:rFonts w:ascii="Verdana" w:hAnsi="Verdana"/>
        </w:rPr>
      </w:pPr>
      <w:r>
        <w:rPr>
          <w:rFonts w:ascii="Verdana" w:hAnsi="Verdana"/>
        </w:rPr>
        <w:t>Pani/Pana dane osobowe będą przechowywane, zgodnie z art. 78 ust. 1 Ustawy, przez okres 4 lat od dnia zakończenia postępowania o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wienia, a jeżeli czas trwania umowy przekracza 4 lata, okres przechowywania obejmuje cały czas trwania umowy, a następnie przekazane do B5.</w:t>
      </w:r>
    </w:p>
    <w:p w14:paraId="663A1AC0" w14:textId="77777777" w:rsidR="00FC2A6A" w:rsidRDefault="00880935">
      <w:pPr>
        <w:numPr>
          <w:ilvl w:val="0"/>
          <w:numId w:val="32"/>
        </w:numPr>
        <w:jc w:val="both"/>
        <w:rPr>
          <w:rFonts w:ascii="Verdana" w:hAnsi="Verdana"/>
          <w:b/>
          <w:bCs/>
          <w:i/>
          <w:iCs/>
        </w:rPr>
      </w:pPr>
      <w:r>
        <w:rPr>
          <w:rFonts w:ascii="Verdana" w:hAnsi="Verdana"/>
        </w:rPr>
        <w:t>obowiązek podania przez Panią/Pana danych osobowych bezpośrednio Pani/Pana dotyczących jest wymogiem ustawowym określonym w przepisach Ustawy, związanym z udziałem w postępowaniu o udzielenie zam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wienia publicznego; konsekwencje niepodania określonych danych wynikają z Ustawy;  </w:t>
      </w:r>
    </w:p>
    <w:p w14:paraId="5E2112B6" w14:textId="77777777" w:rsidR="00FC2A6A" w:rsidRDefault="00880935">
      <w:pPr>
        <w:numPr>
          <w:ilvl w:val="0"/>
          <w:numId w:val="32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w odniesieniu do Pani/Pana danych osobowych decyzje nie będą podejmowane </w:t>
      </w:r>
      <w:r>
        <w:rPr>
          <w:rFonts w:ascii="Verdana" w:eastAsia="Verdana" w:hAnsi="Verdana" w:cs="Verdana"/>
        </w:rPr>
        <w:br/>
      </w:r>
      <w:r>
        <w:rPr>
          <w:rFonts w:ascii="Verdana" w:hAnsi="Verdana"/>
        </w:rPr>
        <w:t>w spos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zautomatyzowany, stosowanie do art. 22 RODO;</w:t>
      </w:r>
    </w:p>
    <w:p w14:paraId="35D7BD97" w14:textId="77777777" w:rsidR="00FC2A6A" w:rsidRDefault="00880935">
      <w:pPr>
        <w:numPr>
          <w:ilvl w:val="0"/>
          <w:numId w:val="32"/>
        </w:numPr>
        <w:jc w:val="both"/>
        <w:rPr>
          <w:rFonts w:ascii="Verdana" w:hAnsi="Verdana"/>
        </w:rPr>
      </w:pPr>
      <w:r>
        <w:rPr>
          <w:rFonts w:ascii="Verdana" w:hAnsi="Verdana"/>
        </w:rPr>
        <w:t>posiada Pani/Pan prawo dostępu do danych osobowych,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Pani/Pana dotyczą, prawo do sprostowania Pani/Pana danych osobowych, prawo żądania od Administratora ograniczenia przetwarzania danych osobowych z zastrzeżeniem przypadk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rych mowa w art. 18 ust. 2 RODO, </w:t>
      </w:r>
    </w:p>
    <w:p w14:paraId="30910BCB" w14:textId="77777777" w:rsidR="00FC2A6A" w:rsidRDefault="00880935">
      <w:pPr>
        <w:numPr>
          <w:ilvl w:val="0"/>
          <w:numId w:val="32"/>
        </w:numPr>
        <w:jc w:val="both"/>
        <w:rPr>
          <w:rFonts w:ascii="Verdana" w:hAnsi="Verdana"/>
        </w:rPr>
      </w:pPr>
      <w:r>
        <w:rPr>
          <w:rFonts w:ascii="Verdana" w:hAnsi="Verdana"/>
        </w:rPr>
        <w:t>w przypadku gdy uzna Pani/Pan, że przetwarzanie danych osobowych Pani/Pana dotyczących narusza przepisy RODO, ma Pani/Pan prawo do wniesienia skargi do Prezesa Urzędu Ochrony Danych Osobowych,</w:t>
      </w:r>
    </w:p>
    <w:p w14:paraId="477E3E97" w14:textId="77777777" w:rsidR="00FC2A6A" w:rsidRDefault="00880935">
      <w:pPr>
        <w:numPr>
          <w:ilvl w:val="0"/>
          <w:numId w:val="32"/>
        </w:numPr>
        <w:jc w:val="both"/>
        <w:rPr>
          <w:rFonts w:ascii="Verdana" w:hAnsi="Verdana"/>
          <w:i/>
          <w:iCs/>
        </w:rPr>
      </w:pPr>
      <w:r>
        <w:rPr>
          <w:rFonts w:ascii="Verdana" w:hAnsi="Verdana"/>
        </w:rPr>
        <w:t>nie przysługuje Pani/Panu:</w:t>
      </w:r>
    </w:p>
    <w:p w14:paraId="51340A82" w14:textId="77777777" w:rsidR="00FC2A6A" w:rsidRDefault="00880935">
      <w:pPr>
        <w:numPr>
          <w:ilvl w:val="0"/>
          <w:numId w:val="34"/>
        </w:numPr>
        <w:jc w:val="both"/>
        <w:rPr>
          <w:rFonts w:ascii="Verdana" w:hAnsi="Verdana"/>
          <w:i/>
          <w:iCs/>
        </w:rPr>
      </w:pPr>
      <w:r>
        <w:rPr>
          <w:rFonts w:ascii="Verdana" w:hAnsi="Verdana"/>
        </w:rPr>
        <w:t>w związku z art. 17 ust. 3 lit. b, d lub e RODO prawo do usunięcia danych osobowych;</w:t>
      </w:r>
    </w:p>
    <w:p w14:paraId="54840D65" w14:textId="77777777" w:rsidR="00FC2A6A" w:rsidRDefault="00880935">
      <w:pPr>
        <w:numPr>
          <w:ilvl w:val="0"/>
          <w:numId w:val="34"/>
        </w:numPr>
        <w:jc w:val="both"/>
        <w:rPr>
          <w:rFonts w:ascii="Verdana" w:hAnsi="Verdana"/>
          <w:b/>
          <w:bCs/>
          <w:i/>
          <w:iCs/>
        </w:rPr>
      </w:pPr>
      <w:r>
        <w:rPr>
          <w:rFonts w:ascii="Verdana" w:hAnsi="Verdana"/>
        </w:rPr>
        <w:t>prawo do przenoszenia danych osobowych, o 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art. 20 RODO;</w:t>
      </w:r>
    </w:p>
    <w:p w14:paraId="6902B24E" w14:textId="77777777" w:rsidR="00FC2A6A" w:rsidRDefault="00880935">
      <w:pPr>
        <w:jc w:val="both"/>
        <w:rPr>
          <w:rFonts w:ascii="Verdana" w:eastAsia="Verdana" w:hAnsi="Verdana" w:cs="Verdana"/>
          <w:b/>
          <w:bCs/>
          <w:i/>
          <w:iCs/>
        </w:rPr>
      </w:pPr>
      <w:r>
        <w:rPr>
          <w:rFonts w:ascii="Verdana" w:hAnsi="Verdana"/>
        </w:rPr>
        <w:t>na podstawie art. 21 RODO prawo sprzeciwu, wobec przetwarzania danych osobowych, gdyż podstawą prawną przetwarzania Pani/Pana danych osobowych jest art. 6 ust. 1 lit. c RODO.</w:t>
      </w:r>
    </w:p>
    <w:p w14:paraId="72538E89" w14:textId="77777777" w:rsidR="00FC2A6A" w:rsidRDefault="00880935">
      <w:pPr>
        <w:pStyle w:val="Tekstpodstawowywcity3"/>
        <w:spacing w:line="240" w:lineRule="auto"/>
        <w:ind w:left="482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Burmistrz</w:t>
      </w:r>
    </w:p>
    <w:p w14:paraId="0A900DDE" w14:textId="77777777" w:rsidR="00FC2A6A" w:rsidRDefault="00880935">
      <w:pPr>
        <w:pStyle w:val="Tekstpodstawowywcity3"/>
        <w:spacing w:line="240" w:lineRule="auto"/>
        <w:ind w:left="4253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Jakub Doraczyński</w:t>
      </w:r>
    </w:p>
    <w:p w14:paraId="5370A6EF" w14:textId="77777777" w:rsidR="00FC2A6A" w:rsidRDefault="00880935">
      <w:pPr>
        <w:pStyle w:val="Tekstpodstawowywcity3"/>
        <w:spacing w:line="240" w:lineRule="auto"/>
        <w:ind w:left="4253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Zatwierdził</w:t>
      </w:r>
    </w:p>
    <w:p w14:paraId="3D8BFDDE" w14:textId="77777777" w:rsidR="00FC2A6A" w:rsidRDefault="00FC2A6A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</w:p>
    <w:p w14:paraId="3E9715A6" w14:textId="77777777" w:rsidR="00FC2A6A" w:rsidRDefault="00880935">
      <w:pPr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  <w:u w:val="single"/>
        </w:rPr>
        <w:t>Załączniki do SWZ</w:t>
      </w:r>
      <w:r>
        <w:rPr>
          <w:rFonts w:ascii="Verdana" w:hAnsi="Verdana"/>
          <w:sz w:val="18"/>
          <w:szCs w:val="18"/>
        </w:rPr>
        <w:t>:</w:t>
      </w:r>
    </w:p>
    <w:p w14:paraId="45265FA4" w14:textId="77777777" w:rsidR="00FC2A6A" w:rsidRDefault="00880935">
      <w:pPr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 Umowa (wz</w:t>
      </w:r>
      <w:r>
        <w:rPr>
          <w:rFonts w:ascii="Verdana" w:hAnsi="Verdana"/>
          <w:sz w:val="18"/>
          <w:szCs w:val="18"/>
          <w:lang w:val="es-ES_tradnl"/>
        </w:rPr>
        <w:t>ó</w:t>
      </w:r>
      <w:r>
        <w:rPr>
          <w:rFonts w:ascii="Verdana" w:hAnsi="Verdana"/>
          <w:sz w:val="18"/>
          <w:szCs w:val="18"/>
        </w:rPr>
        <w:t>r) – załącznik nr 1</w:t>
      </w:r>
    </w:p>
    <w:p w14:paraId="6C2FE45A" w14:textId="130B2C73" w:rsidR="00FC2A6A" w:rsidRDefault="00880935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2. </w:t>
      </w:r>
      <w:r>
        <w:rPr>
          <w:rFonts w:ascii="Verdana" w:hAnsi="Verdana"/>
          <w:sz w:val="18"/>
          <w:szCs w:val="18"/>
          <w:lang w:val="de-DE"/>
        </w:rPr>
        <w:t>F</w:t>
      </w:r>
      <w:r w:rsidR="00743DC4">
        <w:rPr>
          <w:rFonts w:ascii="Verdana" w:hAnsi="Verdana"/>
          <w:sz w:val="18"/>
          <w:szCs w:val="18"/>
          <w:lang w:val="de-DE"/>
        </w:rPr>
        <w:t>ormularz Ofertowy</w:t>
      </w:r>
      <w:r>
        <w:rPr>
          <w:rFonts w:ascii="Verdana" w:hAnsi="Verdana"/>
          <w:sz w:val="18"/>
          <w:szCs w:val="18"/>
          <w:lang w:val="de-DE"/>
        </w:rPr>
        <w:t xml:space="preserve"> </w:t>
      </w:r>
      <w:r>
        <w:rPr>
          <w:rFonts w:ascii="Verdana" w:hAnsi="Verdana"/>
          <w:sz w:val="18"/>
          <w:szCs w:val="18"/>
        </w:rPr>
        <w:t>– do wypełnienia przez wykonawc</w:t>
      </w:r>
      <w:r>
        <w:rPr>
          <w:rFonts w:ascii="Verdana" w:hAnsi="Verdana"/>
          <w:sz w:val="18"/>
          <w:szCs w:val="18"/>
          <w:lang w:val="es-ES_tradnl"/>
        </w:rPr>
        <w:t>ó</w:t>
      </w:r>
      <w:r>
        <w:rPr>
          <w:rFonts w:ascii="Verdana" w:hAnsi="Verdana"/>
          <w:sz w:val="18"/>
          <w:szCs w:val="18"/>
        </w:rPr>
        <w:t>w i załączenia do oferty-załącznik nr 2</w:t>
      </w:r>
    </w:p>
    <w:p w14:paraId="04583F5E" w14:textId="77777777" w:rsidR="00FC2A6A" w:rsidRDefault="00880935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Oświadczenie o spełnieniu warunk</w:t>
      </w:r>
      <w:r>
        <w:rPr>
          <w:rFonts w:ascii="Verdana" w:hAnsi="Verdana"/>
          <w:sz w:val="18"/>
          <w:szCs w:val="18"/>
          <w:lang w:val="es-ES_tradnl"/>
        </w:rPr>
        <w:t>ó</w:t>
      </w:r>
      <w:r>
        <w:rPr>
          <w:rFonts w:ascii="Verdana" w:hAnsi="Verdana"/>
          <w:sz w:val="18"/>
          <w:szCs w:val="18"/>
        </w:rPr>
        <w:t>w – załącznik nr 3</w:t>
      </w:r>
    </w:p>
    <w:p w14:paraId="4883B790" w14:textId="77777777" w:rsidR="00FC2A6A" w:rsidRDefault="00880935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Oświadczenie o braku podstaw do wykluczenia – załącznik nr 4</w:t>
      </w:r>
    </w:p>
    <w:p w14:paraId="0025F4EB" w14:textId="77777777" w:rsidR="00FC2A6A" w:rsidRDefault="00880935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5. Oświadczenie podmiotu udostępniającego zasoby – załącznik nr 5</w:t>
      </w:r>
    </w:p>
    <w:p w14:paraId="4B319A89" w14:textId="77777777" w:rsidR="00FC2A6A" w:rsidRDefault="00880935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Oświadczenie o aktualności danych – załącznik nr 6</w:t>
      </w:r>
    </w:p>
    <w:p w14:paraId="49025855" w14:textId="77777777" w:rsidR="00FC2A6A" w:rsidRDefault="00880935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7. Oświadczenie o przynależności lub braku przynależności do grupy kapitałowej – załącznik nr 7</w:t>
      </w:r>
    </w:p>
    <w:p w14:paraId="7A037F94" w14:textId="77777777" w:rsidR="00FC2A6A" w:rsidRDefault="00880935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8. Wykaz os</w:t>
      </w:r>
      <w:r>
        <w:rPr>
          <w:rFonts w:ascii="Verdana" w:hAnsi="Verdana"/>
          <w:sz w:val="18"/>
          <w:szCs w:val="18"/>
          <w:lang w:val="es-ES_tradnl"/>
        </w:rPr>
        <w:t>ó</w:t>
      </w:r>
      <w:r>
        <w:rPr>
          <w:rFonts w:ascii="Verdana" w:hAnsi="Verdana"/>
          <w:sz w:val="18"/>
          <w:szCs w:val="18"/>
        </w:rPr>
        <w:t>b</w:t>
      </w:r>
    </w:p>
    <w:p w14:paraId="734254A3" w14:textId="77777777" w:rsidR="00FC2A6A" w:rsidRDefault="00880935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9. Wykaz rob</w:t>
      </w:r>
      <w:r>
        <w:rPr>
          <w:rFonts w:ascii="Verdana" w:hAnsi="Verdana"/>
          <w:sz w:val="18"/>
          <w:szCs w:val="18"/>
          <w:lang w:val="es-ES_tradnl"/>
        </w:rPr>
        <w:t>ó</w:t>
      </w:r>
      <w:r>
        <w:rPr>
          <w:rFonts w:ascii="Verdana" w:hAnsi="Verdana"/>
          <w:sz w:val="18"/>
          <w:szCs w:val="18"/>
        </w:rPr>
        <w:t>t.</w:t>
      </w:r>
    </w:p>
    <w:p w14:paraId="52B5E56E" w14:textId="77777777" w:rsidR="00FC2A6A" w:rsidRDefault="00880935">
      <w:pPr>
        <w:ind w:left="284" w:hanging="284"/>
        <w:jc w:val="both"/>
      </w:pPr>
      <w:r>
        <w:rPr>
          <w:rFonts w:ascii="Verdana" w:hAnsi="Verdana"/>
          <w:sz w:val="18"/>
          <w:szCs w:val="18"/>
        </w:rPr>
        <w:t xml:space="preserve">10. </w:t>
      </w:r>
      <w:r>
        <w:rPr>
          <w:rFonts w:ascii="Verdana" w:hAnsi="Verdana"/>
          <w:kern w:val="3"/>
          <w:sz w:val="18"/>
          <w:szCs w:val="18"/>
        </w:rPr>
        <w:t>Dokumentacja projektowa.</w:t>
      </w:r>
    </w:p>
    <w:sectPr w:rsidR="00FC2A6A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0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B6DC8" w14:textId="77777777" w:rsidR="00610AA3" w:rsidRDefault="00610AA3">
      <w:r>
        <w:separator/>
      </w:r>
    </w:p>
  </w:endnote>
  <w:endnote w:type="continuationSeparator" w:id="0">
    <w:p w14:paraId="3E7F08E8" w14:textId="77777777" w:rsidR="00610AA3" w:rsidRDefault="0061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723B" w14:textId="77777777" w:rsidR="00FC2A6A" w:rsidRDefault="00880935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790E4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D1E8" w14:textId="77777777" w:rsidR="00FC2A6A" w:rsidRDefault="00FC2A6A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8CD84" w14:textId="77777777" w:rsidR="00610AA3" w:rsidRDefault="00610AA3">
      <w:r>
        <w:separator/>
      </w:r>
    </w:p>
  </w:footnote>
  <w:footnote w:type="continuationSeparator" w:id="0">
    <w:p w14:paraId="2B13E123" w14:textId="77777777" w:rsidR="00610AA3" w:rsidRDefault="00610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0C37" w14:textId="77777777" w:rsidR="00FC2A6A" w:rsidRDefault="00880935">
    <w:pPr>
      <w:pStyle w:val="Nagwek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4D699787" wp14:editId="66E6ECBC">
              <wp:simplePos x="0" y="0"/>
              <wp:positionH relativeFrom="page">
                <wp:posOffset>6532877</wp:posOffset>
              </wp:positionH>
              <wp:positionV relativeFrom="page">
                <wp:posOffset>10014582</wp:posOffset>
              </wp:positionV>
              <wp:extent cx="127636" cy="146688"/>
              <wp:effectExtent l="0" t="0" r="0" b="0"/>
              <wp:wrapNone/>
              <wp:docPr id="1073741825" name="officeArt object" descr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6" cy="146688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514.4pt;margin-top:788.5pt;width:10.1pt;height:11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0.0%" type="solid"/>
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  <w:p w14:paraId="30B97F0F" w14:textId="77777777" w:rsidR="00FC2A6A" w:rsidRDefault="00880935">
    <w:pPr>
      <w:pStyle w:val="Nagwek"/>
    </w:pPr>
    <w:r>
      <w:rPr>
        <w:rStyle w:val="Numerstrony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FDCB1" w14:textId="77777777" w:rsidR="00FC2A6A" w:rsidRDefault="00FC2A6A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D20"/>
    <w:multiLevelType w:val="hybridMultilevel"/>
    <w:tmpl w:val="88745B5A"/>
    <w:styleLink w:val="Zaimportowanystyl12"/>
    <w:lvl w:ilvl="0" w:tplc="E67E31C6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58C0F8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38EC06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9AE49A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80339C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54AE8A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74CB10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3410C2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AAF60A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4A77C3"/>
    <w:multiLevelType w:val="hybridMultilevel"/>
    <w:tmpl w:val="E5BA9F04"/>
    <w:numStyleLink w:val="Zaimportowanystyl14"/>
  </w:abstractNum>
  <w:abstractNum w:abstractNumId="2" w15:restartNumberingAfterBreak="0">
    <w:nsid w:val="06981F59"/>
    <w:multiLevelType w:val="multilevel"/>
    <w:tmpl w:val="42F28A54"/>
    <w:numStyleLink w:val="Zaimportowanystyl10"/>
  </w:abstractNum>
  <w:abstractNum w:abstractNumId="3" w15:restartNumberingAfterBreak="0">
    <w:nsid w:val="08FA0703"/>
    <w:multiLevelType w:val="hybridMultilevel"/>
    <w:tmpl w:val="5EA0BF18"/>
    <w:styleLink w:val="Zaimportowanystyl40"/>
    <w:lvl w:ilvl="0" w:tplc="88746A04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D27C7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305536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82979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008CB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B66BA10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96566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5AEEE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DAF9C2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96E5F6A"/>
    <w:multiLevelType w:val="hybridMultilevel"/>
    <w:tmpl w:val="730E3950"/>
    <w:styleLink w:val="Zaimportowanystyl13"/>
    <w:lvl w:ilvl="0" w:tplc="FDCADB7E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2655C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DBE9FD2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3EE592C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6AC07B6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7985158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F9E29E0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14AB9D0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E582222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E21830"/>
    <w:multiLevelType w:val="multilevel"/>
    <w:tmpl w:val="2AC05AB0"/>
    <w:styleLink w:val="Zaimportowanystyl2"/>
    <w:lvl w:ilvl="0">
      <w:start w:val="1"/>
      <w:numFmt w:val="decimal"/>
      <w:lvlText w:val="%1."/>
      <w:lvlJc w:val="left"/>
      <w:pPr>
        <w:ind w:left="39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927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)%3.%4.%5.%6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1647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)%3.%4.%5.%6.%7.%8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F56023F"/>
    <w:multiLevelType w:val="hybridMultilevel"/>
    <w:tmpl w:val="F2EE5E4C"/>
    <w:numStyleLink w:val="Zaimportowanystyl7"/>
  </w:abstractNum>
  <w:abstractNum w:abstractNumId="7" w15:restartNumberingAfterBreak="0">
    <w:nsid w:val="13A96D26"/>
    <w:multiLevelType w:val="hybridMultilevel"/>
    <w:tmpl w:val="12AE1C6C"/>
    <w:numStyleLink w:val="Zaimportowanystyl3"/>
  </w:abstractNum>
  <w:abstractNum w:abstractNumId="8" w15:restartNumberingAfterBreak="0">
    <w:nsid w:val="17857DAB"/>
    <w:multiLevelType w:val="hybridMultilevel"/>
    <w:tmpl w:val="5EA0BF18"/>
    <w:numStyleLink w:val="Zaimportowanystyl40"/>
  </w:abstractNum>
  <w:abstractNum w:abstractNumId="9" w15:restartNumberingAfterBreak="0">
    <w:nsid w:val="1B0701B5"/>
    <w:multiLevelType w:val="multilevel"/>
    <w:tmpl w:val="32ECE0DC"/>
    <w:styleLink w:val="Zaimportowanystyl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56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25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70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399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966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591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740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5ED2CD9"/>
    <w:multiLevelType w:val="hybridMultilevel"/>
    <w:tmpl w:val="E02C72AE"/>
    <w:numStyleLink w:val="Zaimportowanystyl11"/>
  </w:abstractNum>
  <w:abstractNum w:abstractNumId="11" w15:restartNumberingAfterBreak="0">
    <w:nsid w:val="2D4B5BB0"/>
    <w:multiLevelType w:val="multilevel"/>
    <w:tmpl w:val="5AA4C192"/>
    <w:numStyleLink w:val="Zaimportowanystyl100"/>
  </w:abstractNum>
  <w:abstractNum w:abstractNumId="12" w15:restartNumberingAfterBreak="0">
    <w:nsid w:val="2E4543B8"/>
    <w:multiLevelType w:val="multilevel"/>
    <w:tmpl w:val="5AA4C192"/>
    <w:styleLink w:val="Zaimportowanystyl100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426" w:hanging="42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706" w:hanging="49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362" w:hanging="64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20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156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192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28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264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E49610E"/>
    <w:multiLevelType w:val="multilevel"/>
    <w:tmpl w:val="42F28A54"/>
    <w:styleLink w:val="Zaimportowanystyl10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E6E62D1"/>
    <w:multiLevelType w:val="hybridMultilevel"/>
    <w:tmpl w:val="730E3950"/>
    <w:numStyleLink w:val="Zaimportowanystyl13"/>
  </w:abstractNum>
  <w:abstractNum w:abstractNumId="15" w15:restartNumberingAfterBreak="0">
    <w:nsid w:val="377240DC"/>
    <w:multiLevelType w:val="hybridMultilevel"/>
    <w:tmpl w:val="E5BA9F04"/>
    <w:styleLink w:val="Zaimportowanystyl14"/>
    <w:lvl w:ilvl="0" w:tplc="03B0D466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6B69D78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6C2131C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9C25FD2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7FE0DF4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0362178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BA5608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96469A6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E78E6C8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3D9D63C9"/>
    <w:multiLevelType w:val="hybridMultilevel"/>
    <w:tmpl w:val="A46A21E0"/>
    <w:styleLink w:val="Zaimportowanystyl4"/>
    <w:lvl w:ilvl="0" w:tplc="DFD46C08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924D9E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A2ECF0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AC33F0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F0D3CA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A25300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9CE7F2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961326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AC8968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10B04DE"/>
    <w:multiLevelType w:val="hybridMultilevel"/>
    <w:tmpl w:val="E02C72AE"/>
    <w:styleLink w:val="Zaimportowanystyl11"/>
    <w:lvl w:ilvl="0" w:tplc="1DB4CA34">
      <w:start w:val="1"/>
      <w:numFmt w:val="bullet"/>
      <w:lvlText w:val="−"/>
      <w:lvlJc w:val="left"/>
      <w:pPr>
        <w:ind w:left="11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B56166C">
      <w:start w:val="1"/>
      <w:numFmt w:val="bullet"/>
      <w:lvlText w:val="o"/>
      <w:lvlJc w:val="left"/>
      <w:pPr>
        <w:ind w:left="18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C1A94A0">
      <w:start w:val="1"/>
      <w:numFmt w:val="bullet"/>
      <w:lvlText w:val="▪"/>
      <w:lvlJc w:val="left"/>
      <w:pPr>
        <w:ind w:left="25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13E3CFA">
      <w:start w:val="1"/>
      <w:numFmt w:val="bullet"/>
      <w:lvlText w:val="•"/>
      <w:lvlJc w:val="left"/>
      <w:pPr>
        <w:ind w:left="32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924EDF8">
      <w:start w:val="1"/>
      <w:numFmt w:val="bullet"/>
      <w:lvlText w:val="o"/>
      <w:lvlJc w:val="left"/>
      <w:pPr>
        <w:ind w:left="401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D0A978C">
      <w:start w:val="1"/>
      <w:numFmt w:val="bullet"/>
      <w:lvlText w:val="▪"/>
      <w:lvlJc w:val="left"/>
      <w:pPr>
        <w:ind w:left="47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54B086">
      <w:start w:val="1"/>
      <w:numFmt w:val="bullet"/>
      <w:lvlText w:val="•"/>
      <w:lvlJc w:val="left"/>
      <w:pPr>
        <w:ind w:left="54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EC4860">
      <w:start w:val="1"/>
      <w:numFmt w:val="bullet"/>
      <w:lvlText w:val="o"/>
      <w:lvlJc w:val="left"/>
      <w:pPr>
        <w:ind w:left="61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F01FFE">
      <w:start w:val="1"/>
      <w:numFmt w:val="bullet"/>
      <w:lvlText w:val="▪"/>
      <w:lvlJc w:val="left"/>
      <w:pPr>
        <w:ind w:left="68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2916796"/>
    <w:multiLevelType w:val="hybridMultilevel"/>
    <w:tmpl w:val="88745B5A"/>
    <w:numStyleLink w:val="Zaimportowanystyl12"/>
  </w:abstractNum>
  <w:abstractNum w:abstractNumId="19" w15:restartNumberingAfterBreak="0">
    <w:nsid w:val="42FD18B1"/>
    <w:multiLevelType w:val="hybridMultilevel"/>
    <w:tmpl w:val="BA9ED43A"/>
    <w:numStyleLink w:val="Zaimportowanystyl5"/>
  </w:abstractNum>
  <w:abstractNum w:abstractNumId="20" w15:restartNumberingAfterBreak="0">
    <w:nsid w:val="45F92FD7"/>
    <w:multiLevelType w:val="multilevel"/>
    <w:tmpl w:val="32ECE0DC"/>
    <w:numStyleLink w:val="Zaimportowanystyl1"/>
  </w:abstractNum>
  <w:abstractNum w:abstractNumId="21" w15:restartNumberingAfterBreak="0">
    <w:nsid w:val="465569ED"/>
    <w:multiLevelType w:val="hybridMultilevel"/>
    <w:tmpl w:val="12AE1C6C"/>
    <w:styleLink w:val="Zaimportowanystyl3"/>
    <w:lvl w:ilvl="0" w:tplc="BA9EC79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92F088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6ECE9C">
      <w:start w:val="1"/>
      <w:numFmt w:val="lowerRoman"/>
      <w:lvlText w:val="%3."/>
      <w:lvlJc w:val="left"/>
      <w:pPr>
        <w:ind w:left="21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78593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55C828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162CA4">
      <w:start w:val="1"/>
      <w:numFmt w:val="lowerRoman"/>
      <w:lvlText w:val="%6."/>
      <w:lvlJc w:val="left"/>
      <w:pPr>
        <w:ind w:left="43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349E5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8E102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FE7EB2">
      <w:start w:val="1"/>
      <w:numFmt w:val="lowerRoman"/>
      <w:lvlText w:val="%9."/>
      <w:lvlJc w:val="left"/>
      <w:pPr>
        <w:ind w:left="64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4D487BA9"/>
    <w:multiLevelType w:val="hybridMultilevel"/>
    <w:tmpl w:val="BA9ED43A"/>
    <w:styleLink w:val="Zaimportowanystyl5"/>
    <w:lvl w:ilvl="0" w:tplc="4FACE220">
      <w:start w:val="1"/>
      <w:numFmt w:val="bullet"/>
      <w:lvlText w:val="−"/>
      <w:lvlJc w:val="left"/>
      <w:pPr>
        <w:ind w:left="5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08C7898">
      <w:start w:val="1"/>
      <w:numFmt w:val="bullet"/>
      <w:lvlText w:val="o"/>
      <w:lvlJc w:val="left"/>
      <w:pPr>
        <w:ind w:left="12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DF0841A">
      <w:start w:val="1"/>
      <w:numFmt w:val="bullet"/>
      <w:lvlText w:val="▪"/>
      <w:lvlJc w:val="left"/>
      <w:pPr>
        <w:ind w:left="20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FE023B6">
      <w:start w:val="1"/>
      <w:numFmt w:val="bullet"/>
      <w:lvlText w:val="•"/>
      <w:lvlJc w:val="left"/>
      <w:pPr>
        <w:ind w:left="27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0A8D1C">
      <w:start w:val="1"/>
      <w:numFmt w:val="bullet"/>
      <w:lvlText w:val="o"/>
      <w:lvlJc w:val="left"/>
      <w:pPr>
        <w:ind w:left="344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5047678">
      <w:start w:val="1"/>
      <w:numFmt w:val="bullet"/>
      <w:lvlText w:val="▪"/>
      <w:lvlJc w:val="left"/>
      <w:pPr>
        <w:ind w:left="41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74433A">
      <w:start w:val="1"/>
      <w:numFmt w:val="bullet"/>
      <w:lvlText w:val="•"/>
      <w:lvlJc w:val="left"/>
      <w:pPr>
        <w:ind w:left="48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7B63852">
      <w:start w:val="1"/>
      <w:numFmt w:val="bullet"/>
      <w:lvlText w:val="o"/>
      <w:lvlJc w:val="left"/>
      <w:pPr>
        <w:ind w:left="56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1EED5E2">
      <w:start w:val="1"/>
      <w:numFmt w:val="bullet"/>
      <w:lvlText w:val="▪"/>
      <w:lvlJc w:val="left"/>
      <w:pPr>
        <w:ind w:left="63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3760A86"/>
    <w:multiLevelType w:val="hybridMultilevel"/>
    <w:tmpl w:val="F2EE5E4C"/>
    <w:styleLink w:val="Zaimportowanystyl7"/>
    <w:lvl w:ilvl="0" w:tplc="13564630">
      <w:start w:val="1"/>
      <w:numFmt w:val="decimal"/>
      <w:lvlText w:val="%1."/>
      <w:lvlJc w:val="left"/>
      <w:pPr>
        <w:ind w:left="284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7E4508">
      <w:start w:val="1"/>
      <w:numFmt w:val="decimal"/>
      <w:lvlText w:val="%2)"/>
      <w:lvlJc w:val="left"/>
      <w:pPr>
        <w:ind w:left="568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D79AAB06">
      <w:start w:val="1"/>
      <w:numFmt w:val="lowerLetter"/>
      <w:lvlText w:val="%3)"/>
      <w:lvlJc w:val="left"/>
      <w:pPr>
        <w:ind w:left="22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3FA2866">
      <w:start w:val="1"/>
      <w:numFmt w:val="decimal"/>
      <w:lvlText w:val="%4."/>
      <w:lvlJc w:val="left"/>
      <w:pPr>
        <w:ind w:left="282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387794">
      <w:start w:val="1"/>
      <w:numFmt w:val="lowerLetter"/>
      <w:lvlText w:val="%5."/>
      <w:lvlJc w:val="left"/>
      <w:pPr>
        <w:ind w:left="354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08843E">
      <w:start w:val="1"/>
      <w:numFmt w:val="lowerRoman"/>
      <w:lvlText w:val="%6."/>
      <w:lvlJc w:val="left"/>
      <w:pPr>
        <w:ind w:left="426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205192">
      <w:start w:val="1"/>
      <w:numFmt w:val="decimal"/>
      <w:lvlText w:val="%7."/>
      <w:lvlJc w:val="left"/>
      <w:pPr>
        <w:ind w:left="49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64852C">
      <w:start w:val="1"/>
      <w:numFmt w:val="lowerLetter"/>
      <w:lvlText w:val="%8."/>
      <w:lvlJc w:val="left"/>
      <w:pPr>
        <w:ind w:left="570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B01B3E">
      <w:start w:val="1"/>
      <w:numFmt w:val="lowerRoman"/>
      <w:lvlText w:val="%9."/>
      <w:lvlJc w:val="left"/>
      <w:pPr>
        <w:ind w:left="642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CCD6659"/>
    <w:multiLevelType w:val="hybridMultilevel"/>
    <w:tmpl w:val="72E67DE8"/>
    <w:styleLink w:val="Zaimportowanystyl6"/>
    <w:lvl w:ilvl="0" w:tplc="B16CEE3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1C781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70CA680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7823A7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D20F68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A66184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75A530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4747E7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E4A3C86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EC168A8"/>
    <w:multiLevelType w:val="hybridMultilevel"/>
    <w:tmpl w:val="A46A21E0"/>
    <w:numStyleLink w:val="Zaimportowanystyl4"/>
  </w:abstractNum>
  <w:abstractNum w:abstractNumId="26" w15:restartNumberingAfterBreak="0">
    <w:nsid w:val="6B6F3FE0"/>
    <w:multiLevelType w:val="hybridMultilevel"/>
    <w:tmpl w:val="180269B6"/>
    <w:numStyleLink w:val="Zaimportowanystyl110"/>
  </w:abstractNum>
  <w:abstractNum w:abstractNumId="27" w15:restartNumberingAfterBreak="0">
    <w:nsid w:val="78DB3B5E"/>
    <w:multiLevelType w:val="multilevel"/>
    <w:tmpl w:val="2AC05AB0"/>
    <w:numStyleLink w:val="Zaimportowanystyl2"/>
  </w:abstractNum>
  <w:abstractNum w:abstractNumId="28" w15:restartNumberingAfterBreak="0">
    <w:nsid w:val="78E82BAB"/>
    <w:multiLevelType w:val="hybridMultilevel"/>
    <w:tmpl w:val="180269B6"/>
    <w:styleLink w:val="Zaimportowanystyl110"/>
    <w:lvl w:ilvl="0" w:tplc="F0AEFFBE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467ECC">
      <w:start w:val="1"/>
      <w:numFmt w:val="lowerLetter"/>
      <w:lvlText w:val="%2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BEECBA">
      <w:start w:val="1"/>
      <w:numFmt w:val="lowerRoman"/>
      <w:lvlText w:val="%3."/>
      <w:lvlJc w:val="left"/>
      <w:pPr>
        <w:ind w:left="1854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F8E574">
      <w:start w:val="1"/>
      <w:numFmt w:val="decimal"/>
      <w:lvlText w:val="%4."/>
      <w:lvlJc w:val="left"/>
      <w:pPr>
        <w:ind w:left="25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9C6924">
      <w:start w:val="1"/>
      <w:numFmt w:val="lowerLetter"/>
      <w:lvlText w:val="%5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BD05E1E">
      <w:start w:val="1"/>
      <w:numFmt w:val="lowerRoman"/>
      <w:lvlText w:val="%6."/>
      <w:lvlJc w:val="left"/>
      <w:pPr>
        <w:ind w:left="4014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9C5AD4">
      <w:start w:val="1"/>
      <w:numFmt w:val="decimal"/>
      <w:lvlText w:val="%7."/>
      <w:lvlJc w:val="left"/>
      <w:pPr>
        <w:ind w:left="47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0D06132">
      <w:start w:val="1"/>
      <w:numFmt w:val="lowerLetter"/>
      <w:lvlText w:val="%8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10D2E4">
      <w:start w:val="1"/>
      <w:numFmt w:val="lowerRoman"/>
      <w:lvlText w:val="%9."/>
      <w:lvlJc w:val="left"/>
      <w:pPr>
        <w:ind w:left="6174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C1D47CA"/>
    <w:multiLevelType w:val="hybridMultilevel"/>
    <w:tmpl w:val="72E67DE8"/>
    <w:numStyleLink w:val="Zaimportowanystyl6"/>
  </w:abstractNum>
  <w:num w:numId="1" w16cid:durableId="1197043375">
    <w:abstractNumId w:val="9"/>
  </w:num>
  <w:num w:numId="2" w16cid:durableId="543446152">
    <w:abstractNumId w:val="20"/>
  </w:num>
  <w:num w:numId="3" w16cid:durableId="300578312">
    <w:abstractNumId w:val="13"/>
  </w:num>
  <w:num w:numId="4" w16cid:durableId="863982893">
    <w:abstractNumId w:val="2"/>
  </w:num>
  <w:num w:numId="5" w16cid:durableId="1336609368">
    <w:abstractNumId w:val="5"/>
  </w:num>
  <w:num w:numId="6" w16cid:durableId="737437227">
    <w:abstractNumId w:val="27"/>
  </w:num>
  <w:num w:numId="7" w16cid:durableId="1954358041">
    <w:abstractNumId w:val="2"/>
    <w:lvlOverride w:ilvl="1">
      <w:startOverride w:val="4"/>
    </w:lvlOverride>
  </w:num>
  <w:num w:numId="8" w16cid:durableId="1111823226">
    <w:abstractNumId w:val="16"/>
  </w:num>
  <w:num w:numId="9" w16cid:durableId="75440267">
    <w:abstractNumId w:val="25"/>
  </w:num>
  <w:num w:numId="10" w16cid:durableId="355350214">
    <w:abstractNumId w:val="28"/>
  </w:num>
  <w:num w:numId="11" w16cid:durableId="437331454">
    <w:abstractNumId w:val="26"/>
  </w:num>
  <w:num w:numId="12" w16cid:durableId="1666670317">
    <w:abstractNumId w:val="25"/>
    <w:lvlOverride w:ilvl="0">
      <w:startOverride w:val="2"/>
    </w:lvlOverride>
  </w:num>
  <w:num w:numId="13" w16cid:durableId="1584023725">
    <w:abstractNumId w:val="21"/>
  </w:num>
  <w:num w:numId="14" w16cid:durableId="1888644826">
    <w:abstractNumId w:val="7"/>
  </w:num>
  <w:num w:numId="15" w16cid:durableId="1299216832">
    <w:abstractNumId w:val="2"/>
    <w:lvlOverride w:ilvl="1">
      <w:startOverride w:val="5"/>
    </w:lvlOverride>
  </w:num>
  <w:num w:numId="16" w16cid:durableId="1612318076">
    <w:abstractNumId w:val="24"/>
  </w:num>
  <w:num w:numId="17" w16cid:durableId="1429698491">
    <w:abstractNumId w:val="29"/>
  </w:num>
  <w:num w:numId="18" w16cid:durableId="1484926847">
    <w:abstractNumId w:val="23"/>
  </w:num>
  <w:num w:numId="19" w16cid:durableId="491877635">
    <w:abstractNumId w:val="6"/>
  </w:num>
  <w:num w:numId="20" w16cid:durableId="1469469996">
    <w:abstractNumId w:val="3"/>
  </w:num>
  <w:num w:numId="21" w16cid:durableId="1558317192">
    <w:abstractNumId w:val="8"/>
  </w:num>
  <w:num w:numId="22" w16cid:durableId="1459689072">
    <w:abstractNumId w:val="22"/>
  </w:num>
  <w:num w:numId="23" w16cid:durableId="313875804">
    <w:abstractNumId w:val="19"/>
  </w:num>
  <w:num w:numId="24" w16cid:durableId="1739666060">
    <w:abstractNumId w:val="8"/>
    <w:lvlOverride w:ilvl="0">
      <w:startOverride w:val="2"/>
    </w:lvlOverride>
  </w:num>
  <w:num w:numId="25" w16cid:durableId="625430253">
    <w:abstractNumId w:val="12"/>
  </w:num>
  <w:num w:numId="26" w16cid:durableId="325205484">
    <w:abstractNumId w:val="11"/>
  </w:num>
  <w:num w:numId="27" w16cid:durableId="1083920058">
    <w:abstractNumId w:val="17"/>
  </w:num>
  <w:num w:numId="28" w16cid:durableId="1023824835">
    <w:abstractNumId w:val="10"/>
  </w:num>
  <w:num w:numId="29" w16cid:durableId="1603341964">
    <w:abstractNumId w:val="0"/>
  </w:num>
  <w:num w:numId="30" w16cid:durableId="105852173">
    <w:abstractNumId w:val="18"/>
  </w:num>
  <w:num w:numId="31" w16cid:durableId="173960297">
    <w:abstractNumId w:val="4"/>
  </w:num>
  <w:num w:numId="32" w16cid:durableId="809979735">
    <w:abstractNumId w:val="14"/>
  </w:num>
  <w:num w:numId="33" w16cid:durableId="490949447">
    <w:abstractNumId w:val="15"/>
  </w:num>
  <w:num w:numId="34" w16cid:durableId="1451391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A6A"/>
    <w:rsid w:val="000B75E2"/>
    <w:rsid w:val="000C46D1"/>
    <w:rsid w:val="000C64EE"/>
    <w:rsid w:val="00212B92"/>
    <w:rsid w:val="00251A6F"/>
    <w:rsid w:val="002D1BB4"/>
    <w:rsid w:val="00304648"/>
    <w:rsid w:val="003564DD"/>
    <w:rsid w:val="003C1CAD"/>
    <w:rsid w:val="003D5C84"/>
    <w:rsid w:val="00427CDB"/>
    <w:rsid w:val="0056601A"/>
    <w:rsid w:val="005764AF"/>
    <w:rsid w:val="005B2956"/>
    <w:rsid w:val="005B4C9B"/>
    <w:rsid w:val="00602DD6"/>
    <w:rsid w:val="00603F0E"/>
    <w:rsid w:val="00610AA3"/>
    <w:rsid w:val="00743DC4"/>
    <w:rsid w:val="007609DC"/>
    <w:rsid w:val="00790E4C"/>
    <w:rsid w:val="00824D39"/>
    <w:rsid w:val="00855291"/>
    <w:rsid w:val="00872681"/>
    <w:rsid w:val="00880935"/>
    <w:rsid w:val="00884DE3"/>
    <w:rsid w:val="009B1C1D"/>
    <w:rsid w:val="00A4450A"/>
    <w:rsid w:val="00C36E7F"/>
    <w:rsid w:val="00CB37E3"/>
    <w:rsid w:val="00EC56A6"/>
    <w:rsid w:val="00F05267"/>
    <w:rsid w:val="00FC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5FE9"/>
  <w15:docId w15:val="{2AF330A2-D6BE-488F-83BF-65A8B7715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/>
      <w:outlineLvl w:val="1"/>
    </w:pPr>
    <w:rPr>
      <w:rFonts w:ascii="Cambria" w:hAnsi="Cambria" w:cs="Arial Unicode MS"/>
      <w:color w:val="365F91"/>
      <w:sz w:val="26"/>
      <w:szCs w:val="26"/>
      <w:u w:color="365F91"/>
    </w:rPr>
  </w:style>
  <w:style w:type="paragraph" w:styleId="Nagwek3">
    <w:name w:val="heading 3"/>
    <w:next w:val="Normalny"/>
    <w:uiPriority w:val="9"/>
    <w:unhideWhenUsed/>
    <w:qFormat/>
    <w:pPr>
      <w:keepNext/>
      <w:keepLines/>
      <w:spacing w:before="40"/>
      <w:outlineLvl w:val="2"/>
    </w:pPr>
    <w:rPr>
      <w:rFonts w:ascii="Cambria" w:hAnsi="Cambria" w:cs="Arial Unicode MS"/>
      <w:color w:val="243F60"/>
      <w:sz w:val="24"/>
      <w:szCs w:val="24"/>
      <w:u w:color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next w:val="Normalny"/>
    <w:pPr>
      <w:keepNext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character" w:styleId="Numerstrony">
    <w:name w:val="page number"/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1">
    <w:name w:val="Styl1"/>
    <w:pPr>
      <w:pBdr>
        <w:top w:val="single" w:sz="4" w:space="0" w:color="00000A"/>
        <w:bottom w:val="single" w:sz="4" w:space="0" w:color="00000A"/>
      </w:pBdr>
      <w:shd w:val="clear" w:color="auto" w:fill="F3F3F3"/>
      <w:spacing w:before="240"/>
      <w:ind w:left="567" w:hanging="567"/>
      <w:jc w:val="both"/>
      <w:outlineLvl w:val="0"/>
    </w:pPr>
    <w:rPr>
      <w:rFonts w:ascii="Verdana" w:hAnsi="Verdana" w:cs="Arial Unicode MS"/>
      <w:b/>
      <w:bCs/>
      <w:color w:val="000000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wcity3">
    <w:name w:val="Body Text Indent 3"/>
    <w:pPr>
      <w:spacing w:line="360" w:lineRule="atLeast"/>
      <w:ind w:left="284"/>
      <w:jc w:val="both"/>
    </w:pPr>
    <w:rPr>
      <w:rFonts w:eastAsia="Times New Roman"/>
      <w:color w:val="000000"/>
      <w:sz w:val="16"/>
      <w:szCs w:val="16"/>
      <w:u w:color="000000"/>
    </w:rPr>
  </w:style>
  <w:style w:type="character" w:customStyle="1" w:styleId="Hyperlink0">
    <w:name w:val="Hyperlink.0"/>
    <w:rPr>
      <w:rFonts w:ascii="Verdana" w:hAnsi="Verdana"/>
      <w:outline w:val="0"/>
      <w:color w:val="000000"/>
      <w:sz w:val="20"/>
      <w:szCs w:val="20"/>
      <w:u w:val="single"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paragraph" w:styleId="Akapitzlist">
    <w:name w:val="List Paragraph"/>
    <w:pPr>
      <w:widowControl w:val="0"/>
      <w:suppressAutoHyphens/>
      <w:jc w:val="both"/>
    </w:pPr>
    <w:rPr>
      <w:rFonts w:ascii="Verdana" w:hAnsi="Verdana" w:cs="Arial Unicode MS"/>
      <w:color w:val="000000"/>
      <w:kern w:val="3"/>
      <w:u w:color="000000"/>
    </w:rPr>
  </w:style>
  <w:style w:type="numbering" w:customStyle="1" w:styleId="Zaimportowanystyl10">
    <w:name w:val="Zaimportowany styl 1.0"/>
    <w:pPr>
      <w:numPr>
        <w:numId w:val="3"/>
      </w:numPr>
    </w:pPr>
  </w:style>
  <w:style w:type="numbering" w:customStyle="1" w:styleId="Zaimportowanystyl2">
    <w:name w:val="Zaimportowany styl 2"/>
    <w:pPr>
      <w:numPr>
        <w:numId w:val="5"/>
      </w:numPr>
    </w:pPr>
  </w:style>
  <w:style w:type="numbering" w:customStyle="1" w:styleId="Zaimportowanystyl4">
    <w:name w:val="Zaimportowany styl 4"/>
    <w:pPr>
      <w:numPr>
        <w:numId w:val="8"/>
      </w:numPr>
    </w:pPr>
  </w:style>
  <w:style w:type="numbering" w:customStyle="1" w:styleId="Zaimportowanystyl110">
    <w:name w:val="Zaimportowany styl 1.1"/>
    <w:pPr>
      <w:numPr>
        <w:numId w:val="10"/>
      </w:numPr>
    </w:pPr>
  </w:style>
  <w:style w:type="numbering" w:customStyle="1" w:styleId="Zaimportowanystyl3">
    <w:name w:val="Zaimportowany styl 3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6"/>
      </w:numPr>
    </w:pPr>
  </w:style>
  <w:style w:type="paragraph" w:customStyle="1" w:styleId="awciety">
    <w:name w:val="a) wciety"/>
    <w:pPr>
      <w:suppressAutoHyphens/>
      <w:spacing w:line="258" w:lineRule="atLeast"/>
      <w:ind w:left="567" w:hanging="238"/>
      <w:jc w:val="both"/>
    </w:pPr>
    <w:rPr>
      <w:rFonts w:cs="Arial Unicode MS"/>
      <w:color w:val="000000"/>
      <w:kern w:val="2"/>
      <w:sz w:val="19"/>
      <w:szCs w:val="19"/>
      <w:u w:color="000000"/>
    </w:rPr>
  </w:style>
  <w:style w:type="paragraph" w:styleId="Tekstkomentarza">
    <w:name w:val="annotation text"/>
    <w:rPr>
      <w:rFonts w:cs="Arial Unicode MS"/>
      <w:color w:val="000000"/>
      <w:u w:color="000000"/>
    </w:rPr>
  </w:style>
  <w:style w:type="numbering" w:customStyle="1" w:styleId="Zaimportowanystyl7">
    <w:name w:val="Zaimportowany styl 7"/>
    <w:pPr>
      <w:numPr>
        <w:numId w:val="18"/>
      </w:numPr>
    </w:pPr>
  </w:style>
  <w:style w:type="paragraph" w:customStyle="1" w:styleId="1">
    <w:name w:val="1."/>
    <w:pPr>
      <w:suppressAutoHyphens/>
      <w:spacing w:line="258" w:lineRule="atLeast"/>
      <w:ind w:left="227" w:hanging="227"/>
      <w:jc w:val="both"/>
    </w:pPr>
    <w:rPr>
      <w:rFonts w:cs="Arial Unicode MS"/>
      <w:color w:val="000000"/>
      <w:kern w:val="1"/>
      <w:sz w:val="19"/>
      <w:szCs w:val="19"/>
      <w:u w:color="000000"/>
    </w:rPr>
  </w:style>
  <w:style w:type="numbering" w:customStyle="1" w:styleId="Zaimportowanystyl40">
    <w:name w:val="Zaimportowany styl 4.0"/>
    <w:pPr>
      <w:numPr>
        <w:numId w:val="20"/>
      </w:numPr>
    </w:pPr>
  </w:style>
  <w:style w:type="numbering" w:customStyle="1" w:styleId="Zaimportowanystyl5">
    <w:name w:val="Zaimportowany styl 5"/>
    <w:pPr>
      <w:numPr>
        <w:numId w:val="22"/>
      </w:numPr>
    </w:pPr>
  </w:style>
  <w:style w:type="numbering" w:customStyle="1" w:styleId="Zaimportowanystyl100">
    <w:name w:val="Zaimportowany styl 10"/>
    <w:pPr>
      <w:numPr>
        <w:numId w:val="25"/>
      </w:numPr>
    </w:pPr>
  </w:style>
  <w:style w:type="numbering" w:customStyle="1" w:styleId="Zaimportowanystyl11">
    <w:name w:val="Zaimportowany styl 11"/>
    <w:pPr>
      <w:numPr>
        <w:numId w:val="27"/>
      </w:numPr>
    </w:pPr>
  </w:style>
  <w:style w:type="character" w:customStyle="1" w:styleId="Hyperlink1">
    <w:name w:val="Hyperlink.1"/>
    <w:rPr>
      <w:rFonts w:ascii="Verdana" w:hAnsi="Verdana"/>
      <w:outline w:val="0"/>
      <w:color w:val="000000"/>
      <w:kern w:val="3"/>
      <w:u w:val="single" w:color="000000"/>
    </w:rPr>
  </w:style>
  <w:style w:type="paragraph" w:styleId="Tekstpodstawowy2">
    <w:name w:val="Body Text 2"/>
    <w:pPr>
      <w:spacing w:after="120" w:line="480" w:lineRule="auto"/>
    </w:pPr>
    <w:rPr>
      <w:rFonts w:eastAsia="Times New Roman"/>
      <w:color w:val="000000"/>
      <w:u w:color="000000"/>
    </w:rPr>
  </w:style>
  <w:style w:type="numbering" w:customStyle="1" w:styleId="Zaimportowanystyl12">
    <w:name w:val="Zaimportowany styl 12"/>
    <w:pPr>
      <w:numPr>
        <w:numId w:val="29"/>
      </w:numPr>
    </w:pPr>
  </w:style>
  <w:style w:type="numbering" w:customStyle="1" w:styleId="Zaimportowanystyl13">
    <w:name w:val="Zaimportowany styl 13"/>
    <w:pPr>
      <w:numPr>
        <w:numId w:val="31"/>
      </w:numPr>
    </w:pPr>
  </w:style>
  <w:style w:type="numbering" w:customStyle="1" w:styleId="Zaimportowanystyl14">
    <w:name w:val="Zaimportowany styl 14"/>
    <w:pPr>
      <w:numPr>
        <w:numId w:val="33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F052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zam_pub@namyslow.um.gov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zam_pub@namyslow.um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rtalzp.pl/kody-cpv/szczegoly/roboty-budowlane-w-zakresie-budowy-magazynow-6485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17</Pages>
  <Words>7450</Words>
  <Characters>44704</Characters>
  <Application>Microsoft Office Word</Application>
  <DocSecurity>0</DocSecurity>
  <Lines>372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14</cp:revision>
  <cp:lastPrinted>2026-08-21T11:24:00Z</cp:lastPrinted>
  <dcterms:created xsi:type="dcterms:W3CDTF">2026-08-19T05:44:00Z</dcterms:created>
  <dcterms:modified xsi:type="dcterms:W3CDTF">2026-08-21T13:08:00Z</dcterms:modified>
</cp:coreProperties>
</file>